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DB0" w:rsidRPr="00C1635A" w:rsidRDefault="00B47DB0" w:rsidP="00C1635A">
      <w:pPr>
        <w:spacing w:line="360" w:lineRule="auto"/>
        <w:ind w:left="-426"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C1635A">
        <w:rPr>
          <w:rFonts w:ascii="Times New Roman" w:hAnsi="Times New Roman" w:cs="Times New Roman"/>
          <w:b/>
          <w:bCs/>
          <w:sz w:val="28"/>
          <w:szCs w:val="28"/>
          <w:u w:val="single"/>
        </w:rPr>
        <w:t>Ключи к заданиям 1</w:t>
      </w:r>
      <w:r w:rsidR="0083012F">
        <w:rPr>
          <w:rFonts w:ascii="Times New Roman" w:hAnsi="Times New Roman" w:cs="Times New Roman"/>
          <w:b/>
          <w:bCs/>
          <w:sz w:val="28"/>
          <w:szCs w:val="28"/>
          <w:u w:val="single"/>
        </w:rPr>
        <w:t>0</w:t>
      </w:r>
      <w:bookmarkStart w:id="0" w:name="_GoBack"/>
      <w:bookmarkEnd w:id="0"/>
      <w:r w:rsidRPr="00C1635A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класса</w:t>
      </w:r>
    </w:p>
    <w:p w:rsidR="00320C57" w:rsidRDefault="00C50172" w:rsidP="00C1635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Условие.  </w:t>
      </w:r>
      <w:r w:rsidR="00E70816">
        <w:rPr>
          <w:rFonts w:ascii="Times New Roman" w:hAnsi="Times New Roman" w:cs="Times New Roman"/>
          <w:sz w:val="28"/>
          <w:szCs w:val="28"/>
        </w:rPr>
        <w:t xml:space="preserve">Первый искусственный спутник Земли был запущен немногим более 65 лет назад – 4 октября 1957 г. – в СССР с космодрома Байконур (современное название космодрома). Средняя высота его полета над поверхностью Земли </w:t>
      </w:r>
      <w:r w:rsidR="00383F20">
        <w:rPr>
          <w:rFonts w:ascii="Times New Roman" w:hAnsi="Times New Roman" w:cs="Times New Roman"/>
          <w:sz w:val="28"/>
          <w:szCs w:val="28"/>
        </w:rPr>
        <w:t>–</w:t>
      </w:r>
      <w:r w:rsidR="00E70816">
        <w:rPr>
          <w:rFonts w:ascii="Times New Roman" w:hAnsi="Times New Roman" w:cs="Times New Roman"/>
          <w:sz w:val="28"/>
          <w:szCs w:val="28"/>
        </w:rPr>
        <w:t xml:space="preserve"> </w:t>
      </w:r>
      <w:r w:rsidR="00383F20">
        <w:rPr>
          <w:rFonts w:ascii="Times New Roman" w:hAnsi="Times New Roman" w:cs="Times New Roman"/>
          <w:sz w:val="28"/>
          <w:szCs w:val="28"/>
        </w:rPr>
        <w:t>580 км. Наклонение орбиты 65°.</w:t>
      </w:r>
      <w:r w:rsidR="009251F5">
        <w:rPr>
          <w:rFonts w:ascii="Times New Roman" w:hAnsi="Times New Roman" w:cs="Times New Roman"/>
          <w:sz w:val="28"/>
          <w:szCs w:val="28"/>
        </w:rPr>
        <w:t xml:space="preserve"> Считая орбиту спутника круговой, определите его орбитальный период и скорость, а также </w:t>
      </w:r>
      <w:r w:rsidR="008C4C1E">
        <w:rPr>
          <w:rFonts w:ascii="Times New Roman" w:hAnsi="Times New Roman" w:cs="Times New Roman"/>
          <w:sz w:val="28"/>
          <w:szCs w:val="28"/>
        </w:rPr>
        <w:t xml:space="preserve">его </w:t>
      </w:r>
      <w:r w:rsidR="009251F5">
        <w:rPr>
          <w:rFonts w:ascii="Times New Roman" w:hAnsi="Times New Roman" w:cs="Times New Roman"/>
          <w:sz w:val="28"/>
          <w:szCs w:val="28"/>
        </w:rPr>
        <w:t>максимальн</w:t>
      </w:r>
      <w:r w:rsidR="00EB1A41">
        <w:rPr>
          <w:rFonts w:ascii="Times New Roman" w:hAnsi="Times New Roman" w:cs="Times New Roman"/>
          <w:sz w:val="28"/>
          <w:szCs w:val="28"/>
        </w:rPr>
        <w:t>ую</w:t>
      </w:r>
      <w:r w:rsidR="009251F5">
        <w:rPr>
          <w:rFonts w:ascii="Times New Roman" w:hAnsi="Times New Roman" w:cs="Times New Roman"/>
          <w:sz w:val="28"/>
          <w:szCs w:val="28"/>
        </w:rPr>
        <w:t xml:space="preserve"> возможную высоту над горизонтом при наблюдении из Новосибирска (55° с.ш.).</w:t>
      </w:r>
    </w:p>
    <w:p w:rsidR="00C50172" w:rsidRDefault="00C50172" w:rsidP="00C1635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51F5" w:rsidRDefault="00C1635A" w:rsidP="00C1635A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C50172">
        <w:rPr>
          <w:rFonts w:ascii="Times New Roman" w:hAnsi="Times New Roman" w:cs="Times New Roman"/>
          <w:b/>
          <w:sz w:val="28"/>
          <w:szCs w:val="28"/>
        </w:rPr>
        <w:t xml:space="preserve">Решение. </w:t>
      </w:r>
      <w:r w:rsidR="009251F5">
        <w:rPr>
          <w:rFonts w:ascii="Times New Roman" w:hAnsi="Times New Roman" w:cs="Times New Roman"/>
          <w:sz w:val="28"/>
          <w:szCs w:val="28"/>
        </w:rPr>
        <w:t>Радиус орбиты спутника ≈ 6380 + 580 = 6960 км</w:t>
      </w:r>
      <w:r w:rsidR="00282BF8">
        <w:rPr>
          <w:rFonts w:ascii="Times New Roman" w:hAnsi="Times New Roman" w:cs="Times New Roman"/>
          <w:sz w:val="28"/>
          <w:szCs w:val="28"/>
        </w:rPr>
        <w:t xml:space="preserve">.     </w:t>
      </w:r>
      <w:r w:rsidR="001A1C74">
        <w:rPr>
          <w:rFonts w:ascii="Times New Roman" w:hAnsi="Times New Roman" w:cs="Times New Roman"/>
          <w:sz w:val="28"/>
          <w:szCs w:val="28"/>
        </w:rPr>
        <w:t xml:space="preserve">   </w:t>
      </w:r>
      <w:r w:rsidR="00282BF8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m:rPr>
            <m:sty m:val="b"/>
          </m:rPr>
          <w:rPr>
            <w:rFonts w:ascii="Cambria Math" w:hAnsi="Cambria Math" w:cs="Times New Roman"/>
            <w:sz w:val="28"/>
            <w:szCs w:val="28"/>
          </w:rPr>
          <m:t>(1 балл)</m:t>
        </m:r>
      </m:oMath>
      <w:r w:rsidR="009251F5">
        <w:rPr>
          <w:rFonts w:ascii="Times New Roman" w:hAnsi="Times New Roman" w:cs="Times New Roman"/>
          <w:sz w:val="28"/>
          <w:szCs w:val="28"/>
        </w:rPr>
        <w:t xml:space="preserve"> Орбитальный период</w:t>
      </w:r>
      <w:r w:rsidR="008C4C1E">
        <w:rPr>
          <w:rFonts w:ascii="Times New Roman" w:hAnsi="Times New Roman" w:cs="Times New Roman"/>
          <w:sz w:val="28"/>
          <w:szCs w:val="28"/>
        </w:rPr>
        <w:t xml:space="preserve"> </w:t>
      </w:r>
      <w:r w:rsidR="00FE6790">
        <w:rPr>
          <w:rFonts w:ascii="Times New Roman" w:hAnsi="Times New Roman" w:cs="Times New Roman"/>
          <w:sz w:val="28"/>
          <w:szCs w:val="28"/>
        </w:rPr>
        <w:t>(</w:t>
      </w:r>
      <w:r w:rsidR="008C4C1E">
        <w:rPr>
          <w:rFonts w:ascii="Times New Roman" w:hAnsi="Times New Roman" w:cs="Times New Roman"/>
          <w:sz w:val="28"/>
          <w:szCs w:val="28"/>
        </w:rPr>
        <w:t>например, по 3 закону Кеплера</w:t>
      </w:r>
      <w:r w:rsidR="00FE6790">
        <w:rPr>
          <w:rFonts w:ascii="Times New Roman" w:hAnsi="Times New Roman" w:cs="Times New Roman"/>
          <w:sz w:val="28"/>
          <w:szCs w:val="28"/>
        </w:rPr>
        <w:t>)</w:t>
      </w:r>
      <w:r w:rsidR="008C4C1E">
        <w:rPr>
          <w:rFonts w:ascii="Times New Roman" w:hAnsi="Times New Roman" w:cs="Times New Roman"/>
          <w:sz w:val="28"/>
          <w:szCs w:val="28"/>
        </w:rPr>
        <w:t>:</w:t>
      </w:r>
    </w:p>
    <w:p w:rsidR="009251F5" w:rsidRPr="00BF401E" w:rsidRDefault="009A7064" w:rsidP="00C1635A">
      <w:pPr>
        <w:spacing w:line="36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T=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4∙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π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∙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R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3</m:t>
                      </m:r>
                    </m:sup>
                  </m:sSup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G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∙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M</m:t>
                  </m:r>
                </m:den>
              </m:f>
            </m:e>
          </m:rad>
          <m:r>
            <w:rPr>
              <w:rFonts w:ascii="Cambria Math" w:hAnsi="Cambria Math" w:cs="Times New Roman"/>
              <w:sz w:val="28"/>
              <w:szCs w:val="28"/>
            </w:rPr>
            <m:t>=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4∙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π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∙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6960000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6,67∙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-11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∙6∙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24</m:t>
                      </m:r>
                    </m:sup>
                  </m:sSup>
                </m:den>
              </m:f>
            </m:e>
          </m:rad>
          <m:r>
            <w:rPr>
              <w:rFonts w:ascii="Cambria Math" w:hAnsi="Cambria Math" w:cs="Times New Roman"/>
              <w:sz w:val="28"/>
              <w:szCs w:val="28"/>
            </w:rPr>
            <m:t xml:space="preserve">≈5760 с≈96 мин.        </m:t>
          </m:r>
          <m:r>
            <m:rPr>
              <m:sty m:val="b"/>
            </m:rPr>
            <w:rPr>
              <w:rFonts w:ascii="Cambria Math" w:hAnsi="Cambria Math" w:cs="Times New Roman"/>
              <w:sz w:val="28"/>
              <w:szCs w:val="28"/>
            </w:rPr>
            <m:t>(3 балла)</m:t>
          </m:r>
        </m:oMath>
      </m:oMathPara>
    </w:p>
    <w:p w:rsidR="002C7CA7" w:rsidRDefault="002C7CA7" w:rsidP="00C1635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Орбитальная скорость:</w:t>
      </w:r>
    </w:p>
    <w:p w:rsidR="00C50172" w:rsidRPr="0038798F" w:rsidRDefault="0083012F" w:rsidP="00C1635A">
      <w:pPr>
        <w:spacing w:line="36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2∙π∙R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T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2∙π∙6960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5760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 xml:space="preserve">≈7,6 км/с. 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                                                       </m:t>
          </m:r>
          <m:r>
            <m:rPr>
              <m:sty m:val="b"/>
            </m:rPr>
            <w:rPr>
              <w:rFonts w:ascii="Cambria Math" w:hAnsi="Cambria Math" w:cs="Times New Roman"/>
              <w:sz w:val="28"/>
              <w:szCs w:val="28"/>
            </w:rPr>
            <m:t>(2 балла)</m:t>
          </m:r>
        </m:oMath>
      </m:oMathPara>
    </w:p>
    <w:p w:rsidR="00C50172" w:rsidRDefault="0038798F" w:rsidP="00C1635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Имея наклонение орбиты </w:t>
      </w:r>
      <w:r>
        <w:rPr>
          <w:rFonts w:ascii="Times New Roman" w:hAnsi="Times New Roman" w:cs="Times New Roman"/>
          <w:sz w:val="28"/>
          <w:szCs w:val="28"/>
        </w:rPr>
        <w:t xml:space="preserve">65°, спутник пролетает над всеми земными </w:t>
      </w:r>
      <w:r w:rsidR="00B67681">
        <w:rPr>
          <w:rFonts w:ascii="Times New Roman" w:hAnsi="Times New Roman" w:cs="Times New Roman"/>
          <w:sz w:val="28"/>
          <w:szCs w:val="28"/>
        </w:rPr>
        <w:t>параллелями</w:t>
      </w:r>
      <w:r>
        <w:rPr>
          <w:rFonts w:ascii="Times New Roman" w:hAnsi="Times New Roman" w:cs="Times New Roman"/>
          <w:sz w:val="28"/>
          <w:szCs w:val="28"/>
        </w:rPr>
        <w:t xml:space="preserve"> в диапазоне от 65° ю.ш. до 65° с.ш., т.е. максимальная </w:t>
      </w:r>
      <w:r w:rsidR="00D76206">
        <w:rPr>
          <w:rFonts w:ascii="Times New Roman" w:hAnsi="Times New Roman" w:cs="Times New Roman"/>
          <w:sz w:val="28"/>
          <w:szCs w:val="28"/>
        </w:rPr>
        <w:t xml:space="preserve">возможная </w:t>
      </w:r>
      <w:r>
        <w:rPr>
          <w:rFonts w:ascii="Times New Roman" w:hAnsi="Times New Roman" w:cs="Times New Roman"/>
          <w:sz w:val="28"/>
          <w:szCs w:val="28"/>
        </w:rPr>
        <w:t>высота спутника над горизонтом для наблюдателя на этих широтах (включая Новосибирск) – 90°</w:t>
      </w:r>
      <w:r w:rsidR="00D95FD4">
        <w:rPr>
          <w:rFonts w:ascii="Times New Roman" w:hAnsi="Times New Roman" w:cs="Times New Roman"/>
          <w:sz w:val="28"/>
          <w:szCs w:val="28"/>
        </w:rPr>
        <w:t>, в зените</w:t>
      </w:r>
      <w:r>
        <w:rPr>
          <w:rFonts w:ascii="Times New Roman" w:hAnsi="Times New Roman" w:cs="Times New Roman"/>
          <w:sz w:val="28"/>
          <w:szCs w:val="28"/>
        </w:rPr>
        <w:t>.</w:t>
      </w:r>
      <w:r w:rsidR="00282BF8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m:oMath>
        <m:r>
          <m:rPr>
            <m:sty m:val="b"/>
          </m:rPr>
          <w:rPr>
            <w:rFonts w:ascii="Cambria Math" w:hAnsi="Cambria Math" w:cs="Times New Roman"/>
            <w:sz w:val="28"/>
            <w:szCs w:val="28"/>
          </w:rPr>
          <m:t>(2 балла)</m:t>
        </m:r>
      </m:oMath>
    </w:p>
    <w:p w:rsidR="0038798F" w:rsidRDefault="0038798F" w:rsidP="00C1635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50172" w:rsidRPr="00AB552F" w:rsidRDefault="00C50172" w:rsidP="00C1635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Критерии оценивания. </w:t>
      </w:r>
    </w:p>
    <w:p w:rsidR="00C50172" w:rsidRPr="00B15230" w:rsidRDefault="00C50172" w:rsidP="00C1635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 этап (</w:t>
      </w:r>
      <w:r w:rsidR="00D76206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 балл): </w:t>
      </w:r>
      <w:r>
        <w:rPr>
          <w:rFonts w:ascii="Times New Roman" w:hAnsi="Times New Roman" w:cs="Times New Roman"/>
          <w:sz w:val="28"/>
          <w:szCs w:val="28"/>
        </w:rPr>
        <w:t xml:space="preserve">определение </w:t>
      </w:r>
      <w:r w:rsidR="00D76206">
        <w:rPr>
          <w:rFonts w:ascii="Times New Roman" w:hAnsi="Times New Roman" w:cs="Times New Roman"/>
          <w:sz w:val="28"/>
          <w:szCs w:val="28"/>
        </w:rPr>
        <w:t>радиуса орбиты спутника – явно, в виде отдельного расчета, или неявно, в составе последующих формул. Вполне допускаются округления в стиле «радиус Земли – 6400 км, высота спутника над поверхностью – 600 км».</w:t>
      </w:r>
    </w:p>
    <w:p w:rsidR="00C50172" w:rsidRDefault="00C50172" w:rsidP="00C1635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 этап (</w:t>
      </w:r>
      <w:r w:rsidR="00D76206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 xml:space="preserve"> балл</w:t>
      </w:r>
      <w:r w:rsidR="00D76206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 xml:space="preserve">): </w:t>
      </w:r>
      <w:r w:rsidR="00D76206">
        <w:rPr>
          <w:rFonts w:ascii="Times New Roman" w:hAnsi="Times New Roman" w:cs="Times New Roman"/>
          <w:sz w:val="28"/>
          <w:szCs w:val="28"/>
        </w:rPr>
        <w:t>вычисление орбитального периода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76206">
        <w:rPr>
          <w:rFonts w:ascii="Times New Roman" w:hAnsi="Times New Roman" w:cs="Times New Roman"/>
          <w:sz w:val="28"/>
          <w:szCs w:val="28"/>
        </w:rPr>
        <w:t>спутника. Разумное округление физических постоянных, данных и результатов не является ошибкой. Если участник применяет</w:t>
      </w:r>
      <w:r w:rsidR="00EF66EA">
        <w:rPr>
          <w:rFonts w:ascii="Times New Roman" w:hAnsi="Times New Roman" w:cs="Times New Roman"/>
          <w:sz w:val="28"/>
          <w:szCs w:val="28"/>
        </w:rPr>
        <w:t xml:space="preserve"> правильные формулы к категорически </w:t>
      </w:r>
      <w:r w:rsidR="00EF66EA">
        <w:rPr>
          <w:rFonts w:ascii="Times New Roman" w:hAnsi="Times New Roman" w:cs="Times New Roman"/>
          <w:sz w:val="28"/>
          <w:szCs w:val="28"/>
        </w:rPr>
        <w:lastRenderedPageBreak/>
        <w:t xml:space="preserve">неправильно найденному радиусу орбиты (например, в качестве радиуса использует высоту над поверхностью), за этот этап ставится </w:t>
      </w:r>
      <w:r w:rsidR="00FA0542">
        <w:rPr>
          <w:rFonts w:ascii="Times New Roman" w:hAnsi="Times New Roman" w:cs="Times New Roman"/>
          <w:sz w:val="28"/>
          <w:szCs w:val="28"/>
        </w:rPr>
        <w:t xml:space="preserve">не более </w:t>
      </w:r>
      <w:r w:rsidR="00EF66EA">
        <w:rPr>
          <w:rFonts w:ascii="Times New Roman" w:hAnsi="Times New Roman" w:cs="Times New Roman"/>
          <w:sz w:val="28"/>
          <w:szCs w:val="28"/>
        </w:rPr>
        <w:t>1 балл</w:t>
      </w:r>
      <w:r w:rsidR="00FA0542">
        <w:rPr>
          <w:rFonts w:ascii="Times New Roman" w:hAnsi="Times New Roman" w:cs="Times New Roman"/>
          <w:sz w:val="28"/>
          <w:szCs w:val="28"/>
        </w:rPr>
        <w:t>а</w:t>
      </w:r>
      <w:r w:rsidR="00EF66EA">
        <w:rPr>
          <w:rFonts w:ascii="Times New Roman" w:hAnsi="Times New Roman" w:cs="Times New Roman"/>
          <w:sz w:val="28"/>
          <w:szCs w:val="28"/>
        </w:rPr>
        <w:t>.</w:t>
      </w:r>
    </w:p>
    <w:p w:rsidR="00D76206" w:rsidRDefault="00C50172" w:rsidP="00C1635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 этап (</w:t>
      </w:r>
      <w:r w:rsidR="00EF66EA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балла): </w:t>
      </w:r>
      <w:r>
        <w:rPr>
          <w:rFonts w:ascii="Times New Roman" w:hAnsi="Times New Roman" w:cs="Times New Roman"/>
          <w:sz w:val="28"/>
          <w:szCs w:val="28"/>
        </w:rPr>
        <w:t xml:space="preserve">вычисление </w:t>
      </w:r>
      <w:r w:rsidR="00EF66EA">
        <w:rPr>
          <w:rFonts w:ascii="Times New Roman" w:hAnsi="Times New Roman" w:cs="Times New Roman"/>
          <w:sz w:val="28"/>
          <w:szCs w:val="28"/>
        </w:rPr>
        <w:t xml:space="preserve">орбитальной скорости спутника. Разумное округление физических постоянных, данных и результатов не является ошибкой. Если участник применяет правильные формулы к категорически неправильно найденному радиусу орбиты  и/или орбитальному периоду, за этот этап ставится </w:t>
      </w:r>
      <w:r w:rsidR="00082D83">
        <w:rPr>
          <w:rFonts w:ascii="Times New Roman" w:hAnsi="Times New Roman" w:cs="Times New Roman"/>
          <w:sz w:val="28"/>
          <w:szCs w:val="28"/>
        </w:rPr>
        <w:t xml:space="preserve">не более </w:t>
      </w:r>
      <w:r w:rsidR="00EF66EA">
        <w:rPr>
          <w:rFonts w:ascii="Times New Roman" w:hAnsi="Times New Roman" w:cs="Times New Roman"/>
          <w:sz w:val="28"/>
          <w:szCs w:val="28"/>
        </w:rPr>
        <w:t>1 балл</w:t>
      </w:r>
      <w:r w:rsidR="00082D83">
        <w:rPr>
          <w:rFonts w:ascii="Times New Roman" w:hAnsi="Times New Roman" w:cs="Times New Roman"/>
          <w:sz w:val="28"/>
          <w:szCs w:val="28"/>
        </w:rPr>
        <w:t>а</w:t>
      </w:r>
      <w:r w:rsidR="00EF66EA">
        <w:rPr>
          <w:rFonts w:ascii="Times New Roman" w:hAnsi="Times New Roman" w:cs="Times New Roman"/>
          <w:sz w:val="28"/>
          <w:szCs w:val="28"/>
        </w:rPr>
        <w:t>.</w:t>
      </w:r>
    </w:p>
    <w:p w:rsidR="00E75BF3" w:rsidRPr="00B47DB0" w:rsidRDefault="00D76206" w:rsidP="00C1635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 этап (</w:t>
      </w:r>
      <w:r w:rsidR="00EF66EA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балла): </w:t>
      </w:r>
      <w:r w:rsidR="00EF66EA">
        <w:rPr>
          <w:rFonts w:ascii="Times New Roman" w:hAnsi="Times New Roman" w:cs="Times New Roman"/>
          <w:sz w:val="28"/>
          <w:szCs w:val="28"/>
        </w:rPr>
        <w:t xml:space="preserve">высота над горизонтом. За ответ 90° </w:t>
      </w:r>
      <w:r w:rsidR="00AD152E">
        <w:rPr>
          <w:rFonts w:ascii="Times New Roman" w:hAnsi="Times New Roman" w:cs="Times New Roman"/>
          <w:sz w:val="28"/>
          <w:szCs w:val="28"/>
        </w:rPr>
        <w:t xml:space="preserve">(или «зенит») </w:t>
      </w:r>
      <w:r w:rsidR="00ED7892">
        <w:rPr>
          <w:rFonts w:ascii="Times New Roman" w:hAnsi="Times New Roman" w:cs="Times New Roman"/>
          <w:sz w:val="28"/>
          <w:szCs w:val="28"/>
        </w:rPr>
        <w:t xml:space="preserve">вообще </w:t>
      </w:r>
      <w:r w:rsidR="00EF66EA">
        <w:rPr>
          <w:rFonts w:ascii="Times New Roman" w:hAnsi="Times New Roman" w:cs="Times New Roman"/>
          <w:sz w:val="28"/>
          <w:szCs w:val="28"/>
        </w:rPr>
        <w:t>без объяснений – 1 балл. При наличии минимального объяснения (вербального или в виде рисунка) – 2 балла.</w:t>
      </w:r>
    </w:p>
    <w:p w:rsidR="00B47DB0" w:rsidRPr="00C1635A" w:rsidRDefault="00B47DB0" w:rsidP="00C1635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47DB0" w:rsidRPr="00C1635A" w:rsidRDefault="00B47DB0" w:rsidP="00C1635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47DB0" w:rsidRPr="00C1635A" w:rsidRDefault="00B47DB0" w:rsidP="00C1635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47DB0" w:rsidRPr="00C1635A" w:rsidRDefault="00B47DB0" w:rsidP="00C1635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47DB0" w:rsidRPr="00C1635A" w:rsidRDefault="00B47DB0" w:rsidP="00C1635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47DB0" w:rsidRPr="00C1635A" w:rsidRDefault="00B47DB0" w:rsidP="00C1635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47DB0" w:rsidRPr="00C1635A" w:rsidRDefault="00B47DB0" w:rsidP="00C1635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47DB0" w:rsidRPr="00C1635A" w:rsidRDefault="00B47DB0" w:rsidP="00C1635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47DB0" w:rsidRPr="00C1635A" w:rsidRDefault="00B47DB0" w:rsidP="00C1635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47DB0" w:rsidRPr="00C1635A" w:rsidRDefault="00B47DB0" w:rsidP="00C1635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47DB0" w:rsidRPr="00C1635A" w:rsidRDefault="00B47DB0" w:rsidP="00C1635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47DB0" w:rsidRPr="00C1635A" w:rsidRDefault="00B47DB0" w:rsidP="00C1635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47DB0" w:rsidRPr="00C1635A" w:rsidRDefault="00B47DB0" w:rsidP="00C1635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47DB0" w:rsidRPr="00C1635A" w:rsidRDefault="00B47DB0" w:rsidP="00C1635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47DB0" w:rsidRPr="00C1635A" w:rsidRDefault="00B47DB0" w:rsidP="00C1635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47DB0" w:rsidRPr="00C1635A" w:rsidRDefault="00B47DB0" w:rsidP="00C1635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47DB0" w:rsidRPr="00C1635A" w:rsidRDefault="00B47DB0" w:rsidP="00C1635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47DB0" w:rsidRPr="00C1635A" w:rsidRDefault="00B47DB0" w:rsidP="00C1635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47DB0" w:rsidRPr="00C1635A" w:rsidRDefault="00B47DB0" w:rsidP="00C1635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47DB0" w:rsidRPr="00C1635A" w:rsidRDefault="00B47DB0" w:rsidP="00C1635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33FB8" w:rsidRDefault="00733FB8" w:rsidP="00C1635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2. Условие.  </w:t>
      </w:r>
      <w:r>
        <w:rPr>
          <w:rFonts w:ascii="Times New Roman" w:hAnsi="Times New Roman" w:cs="Times New Roman"/>
          <w:sz w:val="28"/>
          <w:szCs w:val="28"/>
        </w:rPr>
        <w:t>Первый искусственный спутник Земли имел шарообразную форму с диаметром около 0,6 м. Минимальное расстояние спутника до поверхности Земли довольно сильно отличалось от среднего из-за эллиптичности орбиты и составляло около 215 км. Определите видимую звездную величину спутника при наблюдении с Земли, с расстояния 215 км, если бы он был матовым белым шаром с альбедо 1. Влиянием атмосферы пренебрегите. Считайте, что наблюдателю видна вся освещенная Солнцем половина спутника.</w:t>
      </w:r>
    </w:p>
    <w:p w:rsidR="00733FB8" w:rsidRDefault="00733FB8" w:rsidP="00C1635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33FB8" w:rsidRPr="00644250" w:rsidRDefault="00733FB8" w:rsidP="00C1635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Решение. </w:t>
      </w:r>
      <w:r>
        <w:rPr>
          <w:rFonts w:ascii="Times New Roman" w:hAnsi="Times New Roman" w:cs="Times New Roman"/>
          <w:sz w:val="28"/>
          <w:szCs w:val="28"/>
        </w:rPr>
        <w:t xml:space="preserve">На спутник падает энергия Солнца (равная потоку энергии Солнца на расстоянии Земли 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w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0</m:t>
            </m:r>
          </m:sub>
        </m:sSub>
      </m:oMath>
      <w:r>
        <w:rPr>
          <w:rFonts w:ascii="Times New Roman" w:hAnsi="Times New Roman" w:cs="Times New Roman"/>
          <w:sz w:val="28"/>
          <w:szCs w:val="28"/>
        </w:rPr>
        <w:t>, умноженному на площадь диска спутника), которая затем рассеивается спутником в пространство по закону обратных квадратов.</w:t>
      </w:r>
    </w:p>
    <w:p w:rsidR="00733FB8" w:rsidRPr="00644250" w:rsidRDefault="00733FB8" w:rsidP="00C1635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Энергия Солнца (в единицу времени), полученная спутником:</w:t>
      </w:r>
    </w:p>
    <w:p w:rsidR="00733FB8" w:rsidRPr="00BF401E" w:rsidRDefault="0083012F" w:rsidP="00C1635A">
      <w:pPr>
        <w:spacing w:line="36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w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0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∙π∙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0,6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4</m:t>
                  </m:r>
                </m:den>
              </m:f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.</m:t>
          </m:r>
          <m:r>
            <m:rPr>
              <m:sty m:val="b"/>
            </m:rPr>
            <w:rPr>
              <w:rFonts w:ascii="Cambria Math" w:hAnsi="Cambria Math" w:cs="Times New Roman"/>
              <w:sz w:val="28"/>
              <w:szCs w:val="28"/>
            </w:rPr>
            <m:t xml:space="preserve">                                                                                                       (3 балла)</m:t>
          </m:r>
        </m:oMath>
      </m:oMathPara>
    </w:p>
    <w:p w:rsidR="00733FB8" w:rsidRDefault="00733FB8" w:rsidP="00C1635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Поток энергии от спутника на расстоянии 215 км:</w:t>
      </w:r>
    </w:p>
    <w:p w:rsidR="00733FB8" w:rsidRPr="0038798F" w:rsidRDefault="0083012F" w:rsidP="00C1635A">
      <w:pPr>
        <w:spacing w:line="36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0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∙π∙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0,6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4</m:t>
                      </m:r>
                    </m:den>
                  </m:f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2∙π∙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215000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.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                                                                                          </m:t>
          </m:r>
          <m:r>
            <m:rPr>
              <m:sty m:val="b"/>
            </m:rPr>
            <w:rPr>
              <w:rFonts w:ascii="Cambria Math" w:hAnsi="Cambria Math" w:cs="Times New Roman"/>
              <w:sz w:val="28"/>
              <w:szCs w:val="28"/>
            </w:rPr>
            <m:t>(3 балла)</m:t>
          </m:r>
        </m:oMath>
      </m:oMathPara>
    </w:p>
    <w:p w:rsidR="00733FB8" w:rsidRDefault="00733FB8" w:rsidP="00C1635A">
      <w:pPr>
        <w:spacing w:line="36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По закону Погсона сравниваем этот поток с потоком от Солнца 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w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0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и видимой звездной величиной Солнца (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-26,8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m</m:t>
            </m:r>
          </m:sup>
        </m:sSup>
      </m:oMath>
      <w:r>
        <w:rPr>
          <w:rFonts w:ascii="Times New Roman" w:eastAsiaTheme="minorEastAsia" w:hAnsi="Times New Roman" w:cs="Times New Roman"/>
          <w:sz w:val="28"/>
          <w:szCs w:val="28"/>
        </w:rPr>
        <w:t>):</w:t>
      </w:r>
    </w:p>
    <w:p w:rsidR="00733FB8" w:rsidRPr="00646EFF" w:rsidRDefault="0083012F" w:rsidP="00C1635A">
      <w:pPr>
        <w:spacing w:line="36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m-(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-26,8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m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)=2,5∙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log</m:t>
              </m:r>
            </m:fName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2∙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215000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f>
                        <m:f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0,6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4</m:t>
                          </m:r>
                        </m:den>
                      </m:f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</m:den>
              </m:f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</w:rPr>
            <m:t>,</m:t>
          </m:r>
        </m:oMath>
      </m:oMathPara>
    </w:p>
    <w:p w:rsidR="00733FB8" w:rsidRPr="00646EFF" w:rsidRDefault="00733FB8" w:rsidP="00C1635A">
      <w:pPr>
        <w:spacing w:line="36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откуда </w:t>
      </w:r>
    </w:p>
    <w:p w:rsidR="00733FB8" w:rsidRPr="00185D91" w:rsidRDefault="0083012F" w:rsidP="00C1635A">
      <w:pPr>
        <w:spacing w:line="36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m≈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3,2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m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.                                                                                                           </m:t>
          </m:r>
          <m:r>
            <m:rPr>
              <m:sty m:val="b"/>
            </m:rPr>
            <w:rPr>
              <w:rFonts w:ascii="Cambria Math" w:hAnsi="Cambria Math" w:cs="Times New Roman"/>
              <w:sz w:val="28"/>
              <w:szCs w:val="28"/>
            </w:rPr>
            <m:t>(2 балла)</m:t>
          </m:r>
        </m:oMath>
      </m:oMathPara>
    </w:p>
    <w:p w:rsidR="00733FB8" w:rsidRDefault="00733FB8" w:rsidP="00C1635A">
      <w:pPr>
        <w:spacing w:line="360" w:lineRule="auto"/>
        <w:ind w:firstLine="709"/>
        <w:contextualSpacing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На самом деле первый спутник был гораздо тусклее, за пределами проницаемости невооруженного глаза. В первую очередь из-за того, что он вовсе не был рассеивающей белой сферой с альбедо 1, а, скорее, был маленьким зеркальным (металлическим полированным) шаром, и солнечные лучи только с 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lastRenderedPageBreak/>
        <w:t xml:space="preserve">очень небольшой площади этого шара имели шанс попасть в человеческий зрачок. </w:t>
      </w:r>
    </w:p>
    <w:p w:rsidR="00733FB8" w:rsidRPr="00185D91" w:rsidRDefault="00733FB8" w:rsidP="00C1635A">
      <w:pPr>
        <w:spacing w:line="360" w:lineRule="auto"/>
        <w:ind w:firstLine="709"/>
        <w:contextualSpacing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Движущаяся по небу видимая звездочка после запуска спутника </w:t>
      </w:r>
      <w:r w:rsidRPr="00A210AF">
        <w:rPr>
          <w:rFonts w:ascii="Times New Roman" w:hAnsi="Times New Roman" w:cs="Times New Roman"/>
          <w:i/>
          <w:sz w:val="28"/>
          <w:szCs w:val="28"/>
        </w:rPr>
        <w:t>– первая в истории,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была второй (центральной) ступенью ракеты, выведшей спутник на орбиту (одной из первых модификаций современной ракеты Союз).</w:t>
      </w:r>
    </w:p>
    <w:p w:rsidR="00733FB8" w:rsidRDefault="00733FB8" w:rsidP="00C1635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33FB8" w:rsidRPr="00F92643" w:rsidRDefault="00733FB8" w:rsidP="00C1635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Критерии оценивания. </w:t>
      </w:r>
      <w:r>
        <w:rPr>
          <w:rFonts w:ascii="Times New Roman" w:hAnsi="Times New Roman" w:cs="Times New Roman"/>
          <w:sz w:val="28"/>
          <w:szCs w:val="28"/>
        </w:rPr>
        <w:t xml:space="preserve">Немного проще задача решается, если не делать промежуточных расчетов. Если участник их делал, необходимо проследить за их арифметической корректностью, чтобы возможное снижение баллов отнести только к тем этапам, где арифметические ошибки были допущены. Если для расчетов брался поток солнечной энергии на расстоянии Земли, то он мог быть взят разный: и интегральный, и видимый, </w:t>
      </w:r>
      <w:r w:rsidRPr="00C660CF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это скажется на промежуточных численных результатах, но не скажется на конечном ответе при правильных расчетах.</w:t>
      </w:r>
    </w:p>
    <w:p w:rsidR="00733FB8" w:rsidRDefault="00733FB8" w:rsidP="00C1635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 этап (3 балла): </w:t>
      </w:r>
      <w:r w:rsidRPr="0086399B">
        <w:rPr>
          <w:rFonts w:ascii="Times New Roman" w:hAnsi="Times New Roman" w:cs="Times New Roman"/>
          <w:sz w:val="28"/>
          <w:szCs w:val="28"/>
        </w:rPr>
        <w:t>опреде</w:t>
      </w:r>
      <w:r>
        <w:rPr>
          <w:rFonts w:ascii="Times New Roman" w:hAnsi="Times New Roman" w:cs="Times New Roman"/>
          <w:sz w:val="28"/>
          <w:szCs w:val="28"/>
        </w:rPr>
        <w:t xml:space="preserve">лена (как значение или в виде формулы – промежуточной или составной в последующих формулах) энергия, получаемая спутником в единицу времени от Солнца. Возможные ошибки: </w:t>
      </w:r>
    </w:p>
    <w:p w:rsidR="00733FB8" w:rsidRDefault="00733FB8" w:rsidP="00C1635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участник в расчетах посчитал, что 0,6м это радиус, а не диаметр, </w:t>
      </w:r>
    </w:p>
    <w:p w:rsidR="00733FB8" w:rsidRDefault="00733FB8" w:rsidP="00C1635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качестве площади взята площадь полусферы (π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</w:rPr>
        <w:t>²/2), а не диска (π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</w:rPr>
        <w:t>²/4).</w:t>
      </w:r>
    </w:p>
    <w:p w:rsidR="00733FB8" w:rsidRPr="00B15230" w:rsidRDefault="00733FB8" w:rsidP="00C1635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каждую из этих ошибок за этап снимается по 1 баллу.</w:t>
      </w:r>
    </w:p>
    <w:p w:rsidR="00733FB8" w:rsidRDefault="00733FB8" w:rsidP="00C1635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 этап (3 балла): </w:t>
      </w:r>
      <w:r w:rsidRPr="00DF518E">
        <w:rPr>
          <w:rFonts w:ascii="Times New Roman" w:hAnsi="Times New Roman" w:cs="Times New Roman"/>
          <w:sz w:val="28"/>
          <w:szCs w:val="28"/>
        </w:rPr>
        <w:t>определен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(как значение или в виде формулы – промежуточной или составной в последующих формулах) поток энергии, доходящий от спутника до наблюдателя. Возможная ошибка – участник использует делитель 4π, а не 2π; за это снимается 1 балл.</w:t>
      </w:r>
    </w:p>
    <w:p w:rsidR="00733FB8" w:rsidRDefault="00733FB8" w:rsidP="00C1635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 этап (2 балла): </w:t>
      </w:r>
      <w:r>
        <w:rPr>
          <w:rFonts w:ascii="Times New Roman" w:hAnsi="Times New Roman" w:cs="Times New Roman"/>
          <w:sz w:val="28"/>
          <w:szCs w:val="28"/>
        </w:rPr>
        <w:t>вычисление звездной величины спутника. За правильное понимание формулы Погсона (вне зависимости от правильности расчета входящих в нее величин) – 1 балл. За расчет – 1 балл. Разумное округление на всех этапах не является ошибкой.</w:t>
      </w:r>
    </w:p>
    <w:p w:rsidR="00733FB8" w:rsidRDefault="00733FB8" w:rsidP="00C1635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33FB8" w:rsidRDefault="00BC59A5" w:rsidP="00C1635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EB261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33FB8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53712E" w:rsidRDefault="0053712E" w:rsidP="00C1635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3. Условие.  </w:t>
      </w:r>
      <w:r w:rsidR="007105F6">
        <w:rPr>
          <w:rFonts w:ascii="Times New Roman" w:hAnsi="Times New Roman" w:cs="Times New Roman"/>
          <w:sz w:val="28"/>
          <w:szCs w:val="28"/>
        </w:rPr>
        <w:t xml:space="preserve">Определите теоретический минимальный линейный размер деталей на поверхности Марса, различимых с помощью космического телескопа имени Дж.Уэбба, если наблюдения ведутся в ближнем инфракрасном </w:t>
      </w:r>
      <w:r w:rsidR="00050FF5">
        <w:rPr>
          <w:rFonts w:ascii="Times New Roman" w:hAnsi="Times New Roman" w:cs="Times New Roman"/>
          <w:sz w:val="28"/>
          <w:szCs w:val="28"/>
        </w:rPr>
        <w:t>диапазоне</w:t>
      </w:r>
      <w:r w:rsidR="007105F6">
        <w:rPr>
          <w:rFonts w:ascii="Times New Roman" w:hAnsi="Times New Roman" w:cs="Times New Roman"/>
          <w:sz w:val="28"/>
          <w:szCs w:val="28"/>
        </w:rPr>
        <w:t xml:space="preserve"> на длине волны 2,1 мкм. Считайте, что диаметр зеркала телескопа 6,5 м, сам телескоп находится вблизи Земли, Марс – в противостоянии, </w:t>
      </w:r>
      <w:r w:rsidR="00D81DA8">
        <w:rPr>
          <w:rFonts w:ascii="Times New Roman" w:hAnsi="Times New Roman" w:cs="Times New Roman"/>
          <w:sz w:val="28"/>
          <w:szCs w:val="28"/>
        </w:rPr>
        <w:t xml:space="preserve">марсианская атмосфера не мешает наблюдениям, </w:t>
      </w:r>
      <w:r w:rsidR="007105F6">
        <w:rPr>
          <w:rFonts w:ascii="Times New Roman" w:hAnsi="Times New Roman" w:cs="Times New Roman"/>
          <w:sz w:val="28"/>
          <w:szCs w:val="28"/>
        </w:rPr>
        <w:t xml:space="preserve">а разрешающая способность телескопа </w:t>
      </w:r>
      <w:r w:rsidR="00F6048E">
        <w:rPr>
          <w:rFonts w:ascii="Times New Roman" w:hAnsi="Times New Roman" w:cs="Times New Roman"/>
          <w:sz w:val="28"/>
          <w:szCs w:val="28"/>
        </w:rPr>
        <w:t>ограничивается</w:t>
      </w:r>
      <w:r w:rsidR="007105F6">
        <w:rPr>
          <w:rFonts w:ascii="Times New Roman" w:hAnsi="Times New Roman" w:cs="Times New Roman"/>
          <w:sz w:val="28"/>
          <w:szCs w:val="28"/>
        </w:rPr>
        <w:t xml:space="preserve"> исключительно дифракцией. Орбиты планет круг</w:t>
      </w:r>
      <w:r w:rsidR="00F348C6">
        <w:rPr>
          <w:rFonts w:ascii="Times New Roman" w:hAnsi="Times New Roman" w:cs="Times New Roman"/>
          <w:sz w:val="28"/>
          <w:szCs w:val="28"/>
        </w:rPr>
        <w:t>овые</w:t>
      </w:r>
      <w:r w:rsidR="007105F6">
        <w:rPr>
          <w:rFonts w:ascii="Times New Roman" w:hAnsi="Times New Roman" w:cs="Times New Roman"/>
          <w:sz w:val="28"/>
          <w:szCs w:val="28"/>
        </w:rPr>
        <w:t>, лежат в одной плоскости.</w:t>
      </w:r>
    </w:p>
    <w:p w:rsidR="0053712E" w:rsidRDefault="0053712E" w:rsidP="00C1635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712E" w:rsidRPr="00282BF8" w:rsidRDefault="0053712E" w:rsidP="00C1635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Решение. </w:t>
      </w:r>
      <w:r w:rsidR="00D81DA8">
        <w:rPr>
          <w:rFonts w:ascii="Times New Roman" w:hAnsi="Times New Roman" w:cs="Times New Roman"/>
          <w:sz w:val="28"/>
          <w:szCs w:val="28"/>
        </w:rPr>
        <w:t>Дифракционный предел телескопа: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712E" w:rsidRPr="00BF401E" w:rsidRDefault="0083012F" w:rsidP="00C1635A">
      <w:pPr>
        <w:spacing w:line="36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1,22∙λ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D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≈</m:t>
          </m:r>
          <m:f>
            <m:f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1,22∙2,1∙</m:t>
              </m:r>
              <m:sSup>
                <m:sSup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10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-6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м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6,5м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≈3,9∙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10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-7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≈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0.08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''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 xml:space="preserve">.                                 </m:t>
          </m:r>
          <m:r>
            <m:rPr>
              <m:sty m:val="b"/>
            </m:rPr>
            <w:rPr>
              <w:rFonts w:ascii="Cambria Math" w:hAnsi="Cambria Math" w:cs="Times New Roman"/>
              <w:sz w:val="28"/>
              <w:szCs w:val="28"/>
            </w:rPr>
            <m:t>(3 балла)</m:t>
          </m:r>
        </m:oMath>
      </m:oMathPara>
    </w:p>
    <w:p w:rsidR="0053712E" w:rsidRDefault="00D81DA8" w:rsidP="00C1635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Расстояние до Марса</w:t>
      </w:r>
      <w:r w:rsidR="004F021A">
        <w:rPr>
          <w:rFonts w:ascii="Times New Roman" w:hAnsi="Times New Roman" w:cs="Times New Roman"/>
          <w:sz w:val="28"/>
          <w:szCs w:val="28"/>
        </w:rPr>
        <w:t xml:space="preserve"> в противостоянии</w:t>
      </w:r>
      <w:r w:rsidR="0053712E">
        <w:rPr>
          <w:rFonts w:ascii="Times New Roman" w:hAnsi="Times New Roman" w:cs="Times New Roman"/>
          <w:sz w:val="28"/>
          <w:szCs w:val="28"/>
        </w:rPr>
        <w:t>:</w:t>
      </w:r>
    </w:p>
    <w:p w:rsidR="0053712E" w:rsidRPr="0038798F" w:rsidRDefault="0083012F" w:rsidP="00C1635A">
      <w:pPr>
        <w:spacing w:line="36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eastAsiaTheme="minorEastAsia" w:hAnsi="Cambria Math" w:cs="Times New Roman"/>
                  <w:sz w:val="28"/>
                  <w:szCs w:val="28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1,5 а.е.-1а.е.</m:t>
              </m:r>
            </m:e>
          </m:d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 xml:space="preserve">∙150 млн.км=75 млн.км.                                         </m:t>
          </m:r>
          <m:r>
            <m:rPr>
              <m:sty m:val="b"/>
            </m:rPr>
            <w:rPr>
              <w:rFonts w:ascii="Cambria Math" w:hAnsi="Cambria Math" w:cs="Times New Roman"/>
              <w:sz w:val="28"/>
              <w:szCs w:val="28"/>
            </w:rPr>
            <m:t>(2 балла)</m:t>
          </m:r>
        </m:oMath>
      </m:oMathPara>
    </w:p>
    <w:p w:rsidR="0053712E" w:rsidRDefault="00D81DA8" w:rsidP="00C1635A">
      <w:pPr>
        <w:spacing w:line="36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Размер деталей на Марсе</w:t>
      </w:r>
      <w:r w:rsidR="0053712E">
        <w:rPr>
          <w:rFonts w:ascii="Times New Roman" w:eastAsiaTheme="minorEastAsia" w:hAnsi="Times New Roman" w:cs="Times New Roman"/>
          <w:sz w:val="28"/>
          <w:szCs w:val="28"/>
        </w:rPr>
        <w:t>:</w:t>
      </w:r>
    </w:p>
    <w:p w:rsidR="0053712E" w:rsidRPr="00646EFF" w:rsidRDefault="00D81DA8" w:rsidP="00C1635A">
      <w:pPr>
        <w:spacing w:line="36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75000000 км∙</m:t>
          </m:r>
          <m:r>
            <w:rPr>
              <w:rFonts w:ascii="Cambria Math" w:hAnsi="Cambria Math" w:cs="Times New Roman"/>
              <w:sz w:val="28"/>
              <w:szCs w:val="28"/>
            </w:rPr>
            <m:t>3,9∙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10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-7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≈30 км.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                                                       </m:t>
          </m:r>
          <m:r>
            <m:rPr>
              <m:sty m:val="b"/>
            </m:rPr>
            <w:rPr>
              <w:rFonts w:ascii="Cambria Math" w:hAnsi="Cambria Math" w:cs="Times New Roman"/>
              <w:sz w:val="28"/>
              <w:szCs w:val="28"/>
            </w:rPr>
            <m:t>(3 балла)</m:t>
          </m:r>
        </m:oMath>
      </m:oMathPara>
    </w:p>
    <w:p w:rsidR="0053712E" w:rsidRDefault="0053712E" w:rsidP="00C1635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6048E" w:rsidRDefault="0053712E" w:rsidP="00C1635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Критерии оценивания. </w:t>
      </w:r>
    </w:p>
    <w:p w:rsidR="0053712E" w:rsidRPr="00B15230" w:rsidRDefault="0053712E" w:rsidP="00C1635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 этап (3 балла): </w:t>
      </w:r>
      <w:r w:rsidRPr="0086399B">
        <w:rPr>
          <w:rFonts w:ascii="Times New Roman" w:hAnsi="Times New Roman" w:cs="Times New Roman"/>
          <w:sz w:val="28"/>
          <w:szCs w:val="28"/>
        </w:rPr>
        <w:t>опреде</w:t>
      </w:r>
      <w:r>
        <w:rPr>
          <w:rFonts w:ascii="Times New Roman" w:hAnsi="Times New Roman" w:cs="Times New Roman"/>
          <w:sz w:val="28"/>
          <w:szCs w:val="28"/>
        </w:rPr>
        <w:t>лен (</w:t>
      </w:r>
      <w:r w:rsidR="004A3543">
        <w:rPr>
          <w:rFonts w:ascii="Times New Roman" w:hAnsi="Times New Roman" w:cs="Times New Roman"/>
          <w:sz w:val="28"/>
          <w:szCs w:val="28"/>
        </w:rPr>
        <w:t>как значение</w:t>
      </w:r>
      <w:r>
        <w:rPr>
          <w:rFonts w:ascii="Times New Roman" w:hAnsi="Times New Roman" w:cs="Times New Roman"/>
          <w:sz w:val="28"/>
          <w:szCs w:val="28"/>
        </w:rPr>
        <w:t xml:space="preserve"> или в виде формулы – промежуточной или составной в последующих формулах) </w:t>
      </w:r>
      <w:r w:rsidR="00B055AE">
        <w:rPr>
          <w:rFonts w:ascii="Times New Roman" w:hAnsi="Times New Roman" w:cs="Times New Roman"/>
          <w:sz w:val="28"/>
          <w:szCs w:val="28"/>
        </w:rPr>
        <w:t>дифракционный предел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B055AE">
        <w:rPr>
          <w:rFonts w:ascii="Times New Roman" w:hAnsi="Times New Roman" w:cs="Times New Roman"/>
          <w:sz w:val="28"/>
          <w:szCs w:val="28"/>
        </w:rPr>
        <w:t xml:space="preserve">Участник мог в формуле не использовать множитель 1,22 </w:t>
      </w:r>
      <w:r w:rsidR="00271736">
        <w:rPr>
          <w:rFonts w:ascii="Times New Roman" w:hAnsi="Times New Roman" w:cs="Times New Roman"/>
          <w:sz w:val="28"/>
          <w:szCs w:val="28"/>
        </w:rPr>
        <w:t xml:space="preserve">и получить пропорционально меньший результат </w:t>
      </w:r>
      <w:r w:rsidR="00B055AE">
        <w:rPr>
          <w:rFonts w:ascii="Times New Roman" w:hAnsi="Times New Roman" w:cs="Times New Roman"/>
          <w:sz w:val="28"/>
          <w:szCs w:val="28"/>
        </w:rPr>
        <w:t>– это не является ошибкой</w:t>
      </w:r>
      <w:r w:rsidR="00F63051">
        <w:rPr>
          <w:rFonts w:ascii="Times New Roman" w:hAnsi="Times New Roman" w:cs="Times New Roman"/>
          <w:sz w:val="28"/>
          <w:szCs w:val="28"/>
        </w:rPr>
        <w:t>.</w:t>
      </w:r>
    </w:p>
    <w:p w:rsidR="0053712E" w:rsidRDefault="0053712E" w:rsidP="00C1635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 этап (</w:t>
      </w:r>
      <w:r w:rsidR="00B055AE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балла): </w:t>
      </w:r>
      <w:r w:rsidRPr="00DF518E">
        <w:rPr>
          <w:rFonts w:ascii="Times New Roman" w:hAnsi="Times New Roman" w:cs="Times New Roman"/>
          <w:sz w:val="28"/>
          <w:szCs w:val="28"/>
        </w:rPr>
        <w:t>определен</w:t>
      </w:r>
      <w:r w:rsidR="00B055AE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="00331475">
        <w:rPr>
          <w:rFonts w:ascii="Times New Roman" w:hAnsi="Times New Roman" w:cs="Times New Roman"/>
          <w:sz w:val="28"/>
          <w:szCs w:val="28"/>
        </w:rPr>
        <w:t>как значение</w:t>
      </w:r>
      <w:r>
        <w:rPr>
          <w:rFonts w:ascii="Times New Roman" w:hAnsi="Times New Roman" w:cs="Times New Roman"/>
          <w:sz w:val="28"/>
          <w:szCs w:val="28"/>
        </w:rPr>
        <w:t xml:space="preserve"> или в виде формулы – промежуточной или составной в последующих формулах) </w:t>
      </w:r>
      <w:r w:rsidR="00B055AE">
        <w:rPr>
          <w:rFonts w:ascii="Times New Roman" w:hAnsi="Times New Roman" w:cs="Times New Roman"/>
          <w:sz w:val="28"/>
          <w:szCs w:val="28"/>
        </w:rPr>
        <w:t>расстояние до Марса.</w:t>
      </w:r>
    </w:p>
    <w:p w:rsidR="0086399B" w:rsidRDefault="00B055AE" w:rsidP="00C1635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 этап (3</w:t>
      </w:r>
      <w:r w:rsidR="0053712E">
        <w:rPr>
          <w:rFonts w:ascii="Times New Roman" w:hAnsi="Times New Roman" w:cs="Times New Roman"/>
          <w:b/>
          <w:sz w:val="28"/>
          <w:szCs w:val="28"/>
        </w:rPr>
        <w:t xml:space="preserve"> балла): </w:t>
      </w:r>
      <w:r>
        <w:rPr>
          <w:rFonts w:ascii="Times New Roman" w:hAnsi="Times New Roman" w:cs="Times New Roman"/>
          <w:sz w:val="28"/>
          <w:szCs w:val="28"/>
        </w:rPr>
        <w:t>вычислен минимальный размер различимых деталей. Если участник не использовал на этапе 1 множитель 1,22, получится  ≈ 24 км, что тоже считается правильным ответом.</w:t>
      </w:r>
    </w:p>
    <w:p w:rsidR="0086399B" w:rsidRDefault="0086399B" w:rsidP="00C1635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712E" w:rsidRDefault="0053712E" w:rsidP="00C1635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C50172" w:rsidRDefault="00C50172" w:rsidP="00C1635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4. Условие.  </w:t>
      </w:r>
      <w:r>
        <w:rPr>
          <w:rFonts w:ascii="Times New Roman" w:hAnsi="Times New Roman" w:cs="Times New Roman"/>
          <w:sz w:val="28"/>
          <w:szCs w:val="28"/>
        </w:rPr>
        <w:t xml:space="preserve">Телескоп имени Дж.Уэбба находится вблизи точки Лагранжа </w:t>
      </w:r>
      <w:r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BE6A02">
        <w:rPr>
          <w:rFonts w:ascii="Times New Roman" w:hAnsi="Times New Roman" w:cs="Times New Roman"/>
          <w:sz w:val="28"/>
          <w:szCs w:val="28"/>
        </w:rPr>
        <w:t xml:space="preserve">2 </w:t>
      </w:r>
      <w:r>
        <w:rPr>
          <w:rFonts w:ascii="Times New Roman" w:hAnsi="Times New Roman" w:cs="Times New Roman"/>
          <w:sz w:val="28"/>
          <w:szCs w:val="28"/>
        </w:rPr>
        <w:t xml:space="preserve">системы Солнце-Земля, т.е. примерно в 1,5 млн. км от Земли в сторону от Солнца (см. рисунок; рисунок не в масштабе). Такое расположение, в частности, позволяет частично экранировать Землей требующую </w:t>
      </w:r>
      <w:r w:rsidR="001340DF">
        <w:rPr>
          <w:rFonts w:ascii="Times New Roman" w:hAnsi="Times New Roman" w:cs="Times New Roman"/>
          <w:sz w:val="28"/>
          <w:szCs w:val="28"/>
        </w:rPr>
        <w:t>низких температур</w:t>
      </w:r>
      <w:r>
        <w:rPr>
          <w:rFonts w:ascii="Times New Roman" w:hAnsi="Times New Roman" w:cs="Times New Roman"/>
          <w:sz w:val="28"/>
          <w:szCs w:val="28"/>
        </w:rPr>
        <w:t xml:space="preserve"> аппаратуру телескопа от солнечной энергии. Какую долю площади солнечного диска экранирует для этого телескопа Земля?</w:t>
      </w:r>
    </w:p>
    <w:p w:rsidR="00C50172" w:rsidRDefault="00C50172" w:rsidP="00C1635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50172" w:rsidRDefault="00C50172" w:rsidP="00C1635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4F4F5E07" wp14:editId="32D71394">
            <wp:extent cx="4105275" cy="3284220"/>
            <wp:effectExtent l="0" t="0" r="9525" b="0"/>
            <wp:docPr id="7" name="Рисунок 7" descr="Точки Лагранжа — Википед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Точки Лагранжа — Википедия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harpenSoften amount="39000"/>
                              </a14:imgEffect>
                              <a14:imgEffect>
                                <a14:colorTemperature colorTemp="6000"/>
                              </a14:imgEffect>
                              <a14:imgEffect>
                                <a14:saturation sat="0"/>
                              </a14:imgEffect>
                              <a14:imgEffect>
                                <a14:brightnessContrast contrast="-24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5275" cy="3284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0172" w:rsidRDefault="00C50172" w:rsidP="00C1635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50172" w:rsidRDefault="00C50172" w:rsidP="00C1635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Решение. </w:t>
      </w:r>
      <w:r>
        <w:rPr>
          <w:rFonts w:ascii="Times New Roman" w:hAnsi="Times New Roman" w:cs="Times New Roman"/>
          <w:sz w:val="28"/>
          <w:szCs w:val="28"/>
        </w:rPr>
        <w:t>Угловые диаметры Земли и Солнца от телескопа, соответственно:</w:t>
      </w:r>
    </w:p>
    <w:p w:rsidR="00C50172" w:rsidRPr="00BF401E" w:rsidRDefault="0083012F" w:rsidP="00C1635A">
      <w:pPr>
        <w:spacing w:line="36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2∙6400 км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1500000 км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 xml:space="preserve">≈0,0085≈29ʹ и                                                                  </m:t>
          </m:r>
          <m:r>
            <m:rPr>
              <m:sty m:val="b"/>
            </m:rPr>
            <w:rPr>
              <w:rFonts w:ascii="Cambria Math" w:hAnsi="Cambria Math" w:cs="Times New Roman"/>
              <w:sz w:val="28"/>
              <w:szCs w:val="28"/>
            </w:rPr>
            <m:t>(2 балла)</m:t>
          </m:r>
        </m:oMath>
      </m:oMathPara>
    </w:p>
    <w:p w:rsidR="00C50172" w:rsidRPr="00713D31" w:rsidRDefault="0083012F" w:rsidP="00C1635A">
      <w:pPr>
        <w:spacing w:line="36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2∙700000 км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150000000 км+1500000 км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 xml:space="preserve">≈0,0092≈32ʹ.                                  </m:t>
          </m:r>
          <m:r>
            <m:rPr>
              <m:sty m:val="b"/>
            </m:rPr>
            <w:rPr>
              <w:rFonts w:ascii="Cambria Math" w:hAnsi="Cambria Math" w:cs="Times New Roman"/>
              <w:sz w:val="28"/>
              <w:szCs w:val="28"/>
            </w:rPr>
            <m:t>(2 балла)</m:t>
          </m:r>
        </m:oMath>
      </m:oMathPara>
    </w:p>
    <w:p w:rsidR="00C50172" w:rsidRDefault="00C50172" w:rsidP="00C1635A">
      <w:pPr>
        <w:spacing w:line="36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4061C8" w:rsidRDefault="00C50172" w:rsidP="00C1635A">
      <w:pPr>
        <w:spacing w:line="36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Отношение площадей дисков равно отношению квадратов диаметров</w:t>
      </w:r>
      <w:r w:rsidR="004061C8">
        <w:rPr>
          <w:rFonts w:ascii="Times New Roman" w:eastAsiaTheme="minorEastAsia" w:hAnsi="Times New Roman" w:cs="Times New Roman"/>
          <w:sz w:val="28"/>
          <w:szCs w:val="28"/>
        </w:rPr>
        <w:t>,</w:t>
      </w:r>
    </w:p>
    <w:p w:rsidR="004061C8" w:rsidRDefault="004061C8" w:rsidP="00C1635A">
      <w:pPr>
        <w:spacing w:line="36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                                                                           </w:t>
      </w:r>
      <w:r>
        <w:t xml:space="preserve"> </w:t>
      </w:r>
      <m:oMath>
        <m:r>
          <m:rPr>
            <m:sty m:val="b"/>
          </m:rPr>
          <w:rPr>
            <w:rFonts w:ascii="Cambria Math" w:hAnsi="Cambria Math" w:cs="Times New Roman"/>
            <w:sz w:val="28"/>
            <w:szCs w:val="28"/>
          </w:rPr>
          <m:t>(1 балл)</m:t>
        </m:r>
      </m:oMath>
    </w:p>
    <w:p w:rsidR="00C50172" w:rsidRDefault="00C50172" w:rsidP="00C1635A">
      <w:pPr>
        <w:spacing w:line="36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следовательно, доля закрытой Землей площади диска Солнца равна</w:t>
      </w:r>
    </w:p>
    <w:p w:rsidR="00C50172" w:rsidRPr="008D25F7" w:rsidRDefault="0083012F" w:rsidP="00C1635A">
      <w:pPr>
        <w:spacing w:line="36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29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32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 w:cs="Times New Roman"/>
              <w:sz w:val="28"/>
              <w:szCs w:val="28"/>
            </w:rPr>
            <m:t xml:space="preserve">≈0,82.                                                                                                        </m:t>
          </m:r>
          <m:r>
            <m:rPr>
              <m:sty m:val="b"/>
            </m:rPr>
            <w:rPr>
              <w:rFonts w:ascii="Cambria Math" w:hAnsi="Cambria Math" w:cs="Times New Roman"/>
              <w:sz w:val="28"/>
              <w:szCs w:val="28"/>
            </w:rPr>
            <m:t>(3 балла)</m:t>
          </m:r>
        </m:oMath>
      </m:oMathPara>
    </w:p>
    <w:p w:rsidR="00C50172" w:rsidRPr="00AB552F" w:rsidRDefault="00C50172" w:rsidP="00C1635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4. Критерии оценивания. </w:t>
      </w:r>
    </w:p>
    <w:p w:rsidR="00C50172" w:rsidRDefault="00C50172" w:rsidP="00C1635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 этап (4 балла): </w:t>
      </w:r>
      <w:r>
        <w:rPr>
          <w:rFonts w:ascii="Times New Roman" w:hAnsi="Times New Roman" w:cs="Times New Roman"/>
          <w:sz w:val="28"/>
          <w:szCs w:val="28"/>
        </w:rPr>
        <w:t xml:space="preserve">определение угловых размеров </w:t>
      </w:r>
      <w:r w:rsidR="00F55999">
        <w:rPr>
          <w:rFonts w:ascii="Times New Roman" w:hAnsi="Times New Roman" w:cs="Times New Roman"/>
          <w:sz w:val="28"/>
          <w:szCs w:val="28"/>
        </w:rPr>
        <w:t xml:space="preserve">(радиуса или диаметра) </w:t>
      </w:r>
      <w:r>
        <w:rPr>
          <w:rFonts w:ascii="Times New Roman" w:hAnsi="Times New Roman" w:cs="Times New Roman"/>
          <w:sz w:val="28"/>
          <w:szCs w:val="28"/>
        </w:rPr>
        <w:t>Земли и Солнца (неважно, в градусной или радианной мере) – по 2 балла за каждый. Разумное округление (в т.ч. игнорирование расстояния между телескопом и Землей при определении углового размера Солнца) не является ошибкой. Если угловой размер Солнца был взят без расчета как известная величина в половину градуса (30ʹ), за этот угловой размер ставится 1 балл (а не 2).</w:t>
      </w:r>
    </w:p>
    <w:p w:rsidR="00C50172" w:rsidRPr="002C0E42" w:rsidRDefault="00C50172" w:rsidP="00C1635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участник «поставил» телескоп в другую точку Лагранжа</w:t>
      </w:r>
      <w:r w:rsidRPr="002C0E42">
        <w:rPr>
          <w:rFonts w:ascii="Times New Roman" w:hAnsi="Times New Roman" w:cs="Times New Roman"/>
          <w:sz w:val="28"/>
          <w:szCs w:val="28"/>
        </w:rPr>
        <w:t xml:space="preserve">, этапы 1 и 2 оцениваются в полной мере, исходя из указанного участником местоположения телескопа, за 3 этап ставится 0 баллов. </w:t>
      </w:r>
    </w:p>
    <w:p w:rsidR="00C50172" w:rsidRPr="00B15230" w:rsidRDefault="00C50172" w:rsidP="00C1635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C0E42">
        <w:rPr>
          <w:rFonts w:ascii="Times New Roman" w:hAnsi="Times New Roman" w:cs="Times New Roman"/>
          <w:sz w:val="28"/>
          <w:szCs w:val="28"/>
        </w:rPr>
        <w:t xml:space="preserve">Если хоть один из двух угловых размеров больше 1° (0,0174 радиан), оценивается только 2 этап, т.е. за </w:t>
      </w:r>
      <w:r>
        <w:rPr>
          <w:rFonts w:ascii="Times New Roman" w:hAnsi="Times New Roman" w:cs="Times New Roman"/>
          <w:sz w:val="28"/>
          <w:szCs w:val="28"/>
        </w:rPr>
        <w:t xml:space="preserve">всю </w:t>
      </w:r>
      <w:r w:rsidRPr="002C0E42">
        <w:rPr>
          <w:rFonts w:ascii="Times New Roman" w:hAnsi="Times New Roman" w:cs="Times New Roman"/>
          <w:sz w:val="28"/>
          <w:szCs w:val="28"/>
        </w:rPr>
        <w:t>задачу ставится не более 1</w:t>
      </w:r>
      <w:r>
        <w:rPr>
          <w:rFonts w:ascii="Times New Roman" w:hAnsi="Times New Roman" w:cs="Times New Roman"/>
          <w:sz w:val="28"/>
          <w:szCs w:val="28"/>
        </w:rPr>
        <w:t xml:space="preserve"> балла.</w:t>
      </w:r>
    </w:p>
    <w:p w:rsidR="00C50172" w:rsidRDefault="00C50172" w:rsidP="00C1635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 этап (1 балл): </w:t>
      </w:r>
      <w:r>
        <w:rPr>
          <w:rFonts w:ascii="Times New Roman" w:hAnsi="Times New Roman" w:cs="Times New Roman"/>
          <w:sz w:val="28"/>
          <w:szCs w:val="28"/>
        </w:rPr>
        <w:t>указание на квадратичную зависимость площади от радиуса</w:t>
      </w:r>
      <w:r w:rsidR="00F55999">
        <w:rPr>
          <w:rFonts w:ascii="Times New Roman" w:hAnsi="Times New Roman" w:cs="Times New Roman"/>
          <w:sz w:val="28"/>
          <w:szCs w:val="28"/>
        </w:rPr>
        <w:t>/диаметра</w:t>
      </w:r>
      <w:r>
        <w:rPr>
          <w:rFonts w:ascii="Times New Roman" w:hAnsi="Times New Roman" w:cs="Times New Roman"/>
          <w:sz w:val="28"/>
          <w:szCs w:val="28"/>
        </w:rPr>
        <w:t xml:space="preserve"> – либо в виде правильной формулы для площади круга, либо в виде «квадрата» в формулах/расчетах (например, как в авторском решении).</w:t>
      </w:r>
    </w:p>
    <w:p w:rsidR="00C50172" w:rsidRDefault="00C50172" w:rsidP="00C1635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 этап (3 балла): </w:t>
      </w:r>
      <w:r>
        <w:rPr>
          <w:rFonts w:ascii="Times New Roman" w:hAnsi="Times New Roman" w:cs="Times New Roman"/>
          <w:sz w:val="28"/>
          <w:szCs w:val="28"/>
        </w:rPr>
        <w:t>вычисление требуемой доли. Разумное округление не является ошибкой. Если участник «забыл» про квадратичную зависимость, за этот этап ставится не более 1 балла.</w:t>
      </w:r>
      <w:r w:rsidR="00024CD9">
        <w:rPr>
          <w:rFonts w:ascii="Times New Roman" w:hAnsi="Times New Roman" w:cs="Times New Roman"/>
          <w:sz w:val="28"/>
          <w:szCs w:val="28"/>
        </w:rPr>
        <w:t xml:space="preserve"> Если участник не проводил промежуточных расчетов и получил числовое значение только на последнем этапе, все этапы оцениваются в полной мере.</w:t>
      </w: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320C57" w:rsidRDefault="00320C57" w:rsidP="00C1635A">
      <w:pPr>
        <w:spacing w:line="36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5. Условие.  </w:t>
      </w:r>
      <w:r>
        <w:rPr>
          <w:rFonts w:ascii="Times New Roman" w:hAnsi="Times New Roman" w:cs="Times New Roman"/>
          <w:sz w:val="28"/>
          <w:szCs w:val="28"/>
        </w:rPr>
        <w:t xml:space="preserve">В лабораторной системе отчета длина волны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Н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α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=6562,8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Ǻ. Определите </w:t>
      </w:r>
      <w:r w:rsidR="006C4F34">
        <w:rPr>
          <w:rFonts w:ascii="Times New Roman" w:eastAsiaTheme="minorEastAsia" w:hAnsi="Times New Roman" w:cs="Times New Roman"/>
          <w:sz w:val="28"/>
          <w:szCs w:val="28"/>
        </w:rPr>
        <w:t xml:space="preserve">измеренную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длину волны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Н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α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при спектрометрических наблюдениях Юпитера с Земли, если Юпитер находится в восточной квадратуре. Влиянием атмосферы Земли, а также суточными вращениями обеих планет пренебречь, орбиты планет считать круговыми</w:t>
      </w:r>
      <w:r w:rsidR="007D7D54">
        <w:rPr>
          <w:rFonts w:ascii="Times New Roman" w:eastAsiaTheme="minorEastAsia" w:hAnsi="Times New Roman" w:cs="Times New Roman"/>
          <w:sz w:val="28"/>
          <w:szCs w:val="28"/>
        </w:rPr>
        <w:t>, лежащими в одной плоскости</w:t>
      </w:r>
      <w:r>
        <w:rPr>
          <w:rFonts w:ascii="Times New Roman" w:eastAsiaTheme="minorEastAsia" w:hAnsi="Times New Roman" w:cs="Times New Roman"/>
          <w:sz w:val="28"/>
          <w:szCs w:val="28"/>
        </w:rPr>
        <w:t>; задачу</w:t>
      </w:r>
      <w:r w:rsidR="008927B7">
        <w:rPr>
          <w:rFonts w:ascii="Times New Roman" w:eastAsiaTheme="minorEastAsia" w:hAnsi="Times New Roman" w:cs="Times New Roman"/>
          <w:sz w:val="28"/>
          <w:szCs w:val="28"/>
        </w:rPr>
        <w:t xml:space="preserve"> решать в предположении, что </w:t>
      </w:r>
      <w:r>
        <w:rPr>
          <w:rFonts w:ascii="Times New Roman" w:eastAsiaTheme="minorEastAsia" w:hAnsi="Times New Roman" w:cs="Times New Roman"/>
          <w:sz w:val="28"/>
          <w:szCs w:val="28"/>
        </w:rPr>
        <w:t>с Земли различаем</w:t>
      </w:r>
      <w:r w:rsidR="008927B7">
        <w:rPr>
          <w:rFonts w:ascii="Times New Roman" w:eastAsiaTheme="minorEastAsia" w:hAnsi="Times New Roman" w:cs="Times New Roman"/>
          <w:sz w:val="28"/>
          <w:szCs w:val="28"/>
        </w:rPr>
        <w:t>а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8927B7">
        <w:rPr>
          <w:rFonts w:ascii="Times New Roman" w:eastAsiaTheme="minorEastAsia" w:hAnsi="Times New Roman" w:cs="Times New Roman"/>
          <w:sz w:val="28"/>
          <w:szCs w:val="28"/>
        </w:rPr>
        <w:t xml:space="preserve">линия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Н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α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в спектре Юпитера</w:t>
      </w:r>
      <w:r w:rsidR="008927B7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8927B7" w:rsidRDefault="008927B7" w:rsidP="00C1635A">
      <w:pPr>
        <w:spacing w:line="36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1A1C74" w:rsidRDefault="00320C57" w:rsidP="00C1635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 Решение. </w:t>
      </w:r>
      <w:r>
        <w:rPr>
          <w:rFonts w:ascii="Times New Roman" w:hAnsi="Times New Roman" w:cs="Times New Roman"/>
          <w:sz w:val="28"/>
          <w:szCs w:val="28"/>
        </w:rPr>
        <w:t xml:space="preserve">Орбитальные скорости  Земли  </w:t>
      </w:r>
    </w:p>
    <w:p w:rsidR="00D12F05" w:rsidRDefault="00320C57" w:rsidP="00C1635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≈ 30 км/с </w:t>
      </w:r>
    </w:p>
    <w:p w:rsidR="00D12F05" w:rsidRDefault="00D12F05" w:rsidP="00C1635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</w:t>
      </w:r>
      <m:oMath>
        <m:r>
          <m:rPr>
            <m:sty m:val="b"/>
          </m:rPr>
          <w:rPr>
            <w:rFonts w:ascii="Cambria Math" w:hAnsi="Cambria Math" w:cs="Times New Roman"/>
            <w:sz w:val="28"/>
            <w:szCs w:val="28"/>
          </w:rPr>
          <m:t>(1 балл)</m:t>
        </m:r>
      </m:oMath>
    </w:p>
    <w:p w:rsidR="00D12F05" w:rsidRDefault="00320C57" w:rsidP="00C1635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1A1C74">
        <w:rPr>
          <w:rFonts w:ascii="Times New Roman" w:hAnsi="Times New Roman" w:cs="Times New Roman"/>
          <w:sz w:val="28"/>
          <w:szCs w:val="28"/>
        </w:rPr>
        <w:t xml:space="preserve">Юпитера </w:t>
      </w:r>
      <w:r w:rsidR="00B93FE7">
        <w:rPr>
          <w:rFonts w:ascii="Times New Roman" w:hAnsi="Times New Roman" w:cs="Times New Roman"/>
          <w:sz w:val="28"/>
          <w:szCs w:val="28"/>
        </w:rPr>
        <w:t xml:space="preserve">≈ </w:t>
      </w:r>
      <w:r>
        <w:rPr>
          <w:rFonts w:ascii="Times New Roman" w:hAnsi="Times New Roman" w:cs="Times New Roman"/>
          <w:sz w:val="28"/>
          <w:szCs w:val="28"/>
        </w:rPr>
        <w:t>13 км/с</w:t>
      </w:r>
      <w:r w:rsidR="001A1C7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2F05" w:rsidRDefault="00D12F05" w:rsidP="00C1635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</w:t>
      </w:r>
      <m:oMath>
        <m:r>
          <m:rPr>
            <m:sty m:val="b"/>
          </m:rPr>
          <w:rPr>
            <w:rFonts w:ascii="Cambria Math" w:hAnsi="Cambria Math" w:cs="Times New Roman"/>
            <w:sz w:val="28"/>
            <w:szCs w:val="28"/>
          </w:rPr>
          <m:t>(1 балл)</m:t>
        </m:r>
      </m:oMath>
    </w:p>
    <w:p w:rsidR="00320C57" w:rsidRDefault="00320C57" w:rsidP="00C1635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Эти скорости мог</w:t>
      </w:r>
      <w:r w:rsidR="00364FBD">
        <w:rPr>
          <w:rFonts w:ascii="Times New Roman" w:hAnsi="Times New Roman" w:cs="Times New Roman"/>
          <w:sz w:val="28"/>
          <w:szCs w:val="28"/>
        </w:rPr>
        <w:t>ут</w:t>
      </w:r>
      <w:r>
        <w:rPr>
          <w:rFonts w:ascii="Times New Roman" w:hAnsi="Times New Roman" w:cs="Times New Roman"/>
          <w:sz w:val="28"/>
          <w:szCs w:val="28"/>
        </w:rPr>
        <w:t xml:space="preserve"> быть взяты без расчета, как известные величины, мог</w:t>
      </w:r>
      <w:r w:rsidR="00364FBD">
        <w:rPr>
          <w:rFonts w:ascii="Times New Roman" w:hAnsi="Times New Roman" w:cs="Times New Roman"/>
          <w:sz w:val="28"/>
          <w:szCs w:val="28"/>
        </w:rPr>
        <w:t>ут</w:t>
      </w:r>
      <w:r>
        <w:rPr>
          <w:rFonts w:ascii="Times New Roman" w:hAnsi="Times New Roman" w:cs="Times New Roman"/>
          <w:sz w:val="28"/>
          <w:szCs w:val="28"/>
        </w:rPr>
        <w:t xml:space="preserve"> быть рассчитаны – например, как первые космические.</w:t>
      </w:r>
    </w:p>
    <w:p w:rsidR="00320C57" w:rsidRDefault="00320C57" w:rsidP="00C1635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восточной квадратуре угол между орбитальной скоростью Юпитера и направлением на Землю равен</w:t>
      </w:r>
    </w:p>
    <w:p w:rsidR="00320C57" w:rsidRPr="007206D4" w:rsidRDefault="00E3025F" w:rsidP="00C1635A">
      <w:pPr>
        <w:spacing w:line="36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en-US"/>
          </w:rPr>
          <m:t>α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en-US"/>
          </w:rPr>
          <m:t>arccos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5,2</m:t>
            </m:r>
          </m:den>
        </m:f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≈79°</m:t>
        </m:r>
        <m:r>
          <w:rPr>
            <w:rFonts w:ascii="Cambria Math" w:hAnsi="Cambria Math" w:cs="Times New Roman"/>
            <w:sz w:val="28"/>
            <w:szCs w:val="28"/>
          </w:rPr>
          <m:t>,</m:t>
        </m:r>
      </m:oMath>
      <w:r w:rsidR="001A1C74"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                                         </w:t>
      </w:r>
      <m:oMath>
        <m:r>
          <m:rPr>
            <m:sty m:val="b"/>
          </m:rPr>
          <w:rPr>
            <w:rFonts w:ascii="Cambria Math" w:hAnsi="Cambria Math" w:cs="Times New Roman"/>
            <w:sz w:val="28"/>
            <w:szCs w:val="28"/>
          </w:rPr>
          <m:t>(2 балла)</m:t>
        </m:r>
      </m:oMath>
    </w:p>
    <w:p w:rsidR="00320C57" w:rsidRPr="00E3025F" w:rsidRDefault="00320C57" w:rsidP="00C1635A">
      <w:pPr>
        <w:spacing w:line="36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где 1 и 5,2 – орбитальные радиусы Земли и Юпитера в а.е.</w:t>
      </w:r>
      <w:r w:rsidR="00E3025F" w:rsidRPr="00E3025F">
        <w:rPr>
          <w:rFonts w:ascii="Times New Roman" w:eastAsiaTheme="minorEastAsia" w:hAnsi="Times New Roman" w:cs="Times New Roman"/>
          <w:sz w:val="28"/>
          <w:szCs w:val="28"/>
        </w:rPr>
        <w:t xml:space="preserve"> (</w:t>
      </w:r>
      <w:r w:rsidR="00E3025F">
        <w:rPr>
          <w:rFonts w:ascii="Times New Roman" w:eastAsiaTheme="minorEastAsia" w:hAnsi="Times New Roman" w:cs="Times New Roman"/>
          <w:sz w:val="28"/>
          <w:szCs w:val="28"/>
        </w:rPr>
        <w:t>см. рисунок; рисунок не в масштабе).</w:t>
      </w:r>
    </w:p>
    <w:p w:rsidR="00E3025F" w:rsidRDefault="00C1635A" w:rsidP="00C1635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6C6F8D1" wp14:editId="4A445AEB">
                <wp:simplePos x="0" y="0"/>
                <wp:positionH relativeFrom="column">
                  <wp:posOffset>2766695</wp:posOffset>
                </wp:positionH>
                <wp:positionV relativeFrom="paragraph">
                  <wp:posOffset>711200</wp:posOffset>
                </wp:positionV>
                <wp:extent cx="266700" cy="152400"/>
                <wp:effectExtent l="38100" t="19050" r="57150" b="95250"/>
                <wp:wrapNone/>
                <wp:docPr id="14" name="Прямая соединительная линия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6700" cy="1524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4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7.85pt,56pt" to="238.85pt,6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" strokecolor="black [3200]" strokeweight="2pt">
                <v:shadow on="t" color="black" opacity="24903f" origin=",.5" offset="0,.55556mm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15CDD85" wp14:editId="12AB20AB">
                <wp:simplePos x="0" y="0"/>
                <wp:positionH relativeFrom="column">
                  <wp:posOffset>1093470</wp:posOffset>
                </wp:positionH>
                <wp:positionV relativeFrom="paragraph">
                  <wp:posOffset>2387600</wp:posOffset>
                </wp:positionV>
                <wp:extent cx="127000" cy="191135"/>
                <wp:effectExtent l="57150" t="19050" r="63500" b="75565"/>
                <wp:wrapNone/>
                <wp:docPr id="15" name="Прямая соединительная линия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000" cy="19113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5" o:spid="_x0000_s1026" style="position:absolute;flip:x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6.1pt,188pt" to="96.1pt,20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Pr="001D3F5D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A110295" wp14:editId="099CEC64">
                <wp:simplePos x="0" y="0"/>
                <wp:positionH relativeFrom="column">
                  <wp:posOffset>1386205</wp:posOffset>
                </wp:positionH>
                <wp:positionV relativeFrom="paragraph">
                  <wp:posOffset>2394585</wp:posOffset>
                </wp:positionV>
                <wp:extent cx="222885" cy="297180"/>
                <wp:effectExtent l="0" t="0" r="5715" b="7620"/>
                <wp:wrapNone/>
                <wp:docPr id="16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885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3025F" w:rsidRPr="00D36BB5" w:rsidRDefault="00E3025F" w:rsidP="00E3025F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D36BB5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109.15pt;margin-top:188.55pt;width:17.55pt;height:23.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" stroked="f">
                <v:textbox>
                  <w:txbxContent>
                    <w:p w:rsidR="00E3025F" w:rsidRPr="00D36BB5" w:rsidRDefault="00E3025F" w:rsidP="00E3025F">
                      <w:pP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D36BB5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α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257F22" wp14:editId="0D8B2E25">
                <wp:simplePos x="0" y="0"/>
                <wp:positionH relativeFrom="column">
                  <wp:posOffset>886460</wp:posOffset>
                </wp:positionH>
                <wp:positionV relativeFrom="paragraph">
                  <wp:posOffset>2347595</wp:posOffset>
                </wp:positionV>
                <wp:extent cx="616585" cy="669290"/>
                <wp:effectExtent l="38100" t="19050" r="69215" b="92710"/>
                <wp:wrapNone/>
                <wp:docPr id="5" name="Прямая со стрелко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6585" cy="66929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5" o:spid="_x0000_s1026" type="#_x0000_t32" style="position:absolute;margin-left:69.8pt;margin-top:184.85pt;width:48.55pt;height:52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F75FF69" wp14:editId="5CD41AF0">
                <wp:simplePos x="0" y="0"/>
                <wp:positionH relativeFrom="column">
                  <wp:posOffset>919480</wp:posOffset>
                </wp:positionH>
                <wp:positionV relativeFrom="paragraph">
                  <wp:posOffset>434340</wp:posOffset>
                </wp:positionV>
                <wp:extent cx="2115820" cy="1913255"/>
                <wp:effectExtent l="38100" t="19050" r="74930" b="86995"/>
                <wp:wrapNone/>
                <wp:docPr id="9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115820" cy="191325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9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2.4pt,34.2pt" to="239pt,18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" strokecolor="black [3200]" strokeweight="2pt">
                <v:shadow on="t" color="black" opacity="24903f" origin=",.5" offset="0,.55556mm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01A4114" wp14:editId="1A3F7894">
                <wp:simplePos x="0" y="0"/>
                <wp:positionH relativeFrom="column">
                  <wp:posOffset>3020695</wp:posOffset>
                </wp:positionH>
                <wp:positionV relativeFrom="paragraph">
                  <wp:posOffset>459740</wp:posOffset>
                </wp:positionV>
                <wp:extent cx="0" cy="1913255"/>
                <wp:effectExtent l="57150" t="19050" r="76200" b="86995"/>
                <wp:wrapNone/>
                <wp:docPr id="12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1325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2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7.85pt,36.2pt" to="237.85pt,18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E3025F" w:rsidRPr="001D3F5D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0019737" wp14:editId="2812DD77">
                <wp:simplePos x="0" y="0"/>
                <wp:positionH relativeFrom="column">
                  <wp:posOffset>2619375</wp:posOffset>
                </wp:positionH>
                <wp:positionV relativeFrom="paragraph">
                  <wp:posOffset>887095</wp:posOffset>
                </wp:positionV>
                <wp:extent cx="265430" cy="297180"/>
                <wp:effectExtent l="0" t="0" r="1270" b="762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43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3025F" w:rsidRPr="00D36BB5" w:rsidRDefault="00E3025F" w:rsidP="00E3025F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D36BB5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206.25pt;margin-top:69.85pt;width:20.9pt;height:23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" stroked="f">
                <v:textbox>
                  <w:txbxContent>
                    <w:p w:rsidR="00E3025F" w:rsidRPr="00D36BB5" w:rsidRDefault="00E3025F" w:rsidP="00E3025F">
                      <w:pP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D36BB5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α</w:t>
                      </w:r>
                    </w:p>
                  </w:txbxContent>
                </v:textbox>
              </v:shape>
            </w:pict>
          </mc:Fallback>
        </mc:AlternateContent>
      </w:r>
      <w:r w:rsidR="00E3025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2DFCC64" wp14:editId="0EB10C05">
                <wp:simplePos x="0" y="0"/>
                <wp:positionH relativeFrom="column">
                  <wp:posOffset>3002280</wp:posOffset>
                </wp:positionH>
                <wp:positionV relativeFrom="paragraph">
                  <wp:posOffset>2363470</wp:posOffset>
                </wp:positionV>
                <wp:extent cx="1360805" cy="0"/>
                <wp:effectExtent l="0" t="76200" r="29845" b="152400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36080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6" o:spid="_x0000_s1026" type="#_x0000_t32" style="position:absolute;margin-left:236.4pt;margin-top:186.1pt;width:107.15pt;height:0;flip:y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E3025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926E0AD" wp14:editId="238623EB">
                <wp:simplePos x="0" y="0"/>
                <wp:positionH relativeFrom="column">
                  <wp:posOffset>886460</wp:posOffset>
                </wp:positionH>
                <wp:positionV relativeFrom="paragraph">
                  <wp:posOffset>2363470</wp:posOffset>
                </wp:positionV>
                <wp:extent cx="2094230" cy="0"/>
                <wp:effectExtent l="38100" t="38100" r="58420" b="95250"/>
                <wp:wrapNone/>
                <wp:docPr id="13" name="Прямая соединительная линия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423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3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9.8pt,186.1pt" to="234.7pt,18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E3025F">
        <w:rPr>
          <w:noProof/>
          <w:lang w:eastAsia="ru-RU"/>
        </w:rPr>
        <w:drawing>
          <wp:anchor distT="0" distB="0" distL="114300" distR="114300" simplePos="0" relativeHeight="251658239" behindDoc="0" locked="0" layoutInCell="1" allowOverlap="1" wp14:anchorId="67EC26B7" wp14:editId="69963BCE">
            <wp:simplePos x="1531620" y="723900"/>
            <wp:positionH relativeFrom="margin">
              <wp:align>center</wp:align>
            </wp:positionH>
            <wp:positionV relativeFrom="margin">
              <wp:align>top</wp:align>
            </wp:positionV>
            <wp:extent cx="5943600" cy="3412490"/>
            <wp:effectExtent l="0" t="0" r="0" b="0"/>
            <wp:wrapSquare wrapText="bothSides"/>
            <wp:docPr id="4" name="Рисунок 4" descr="Квадратура плане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вадратура планет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-8000"/>
                              </a14:imgEffect>
                              <a14:imgEffect>
                                <a14:colorTemperature colorTemp="6000"/>
                              </a14:imgEffect>
                              <a14:imgEffect>
                                <a14:saturation sat="0"/>
                              </a14:imgEffect>
                              <a14:imgEffect>
                                <a14:brightnessContrast bright="13000" contrast="-24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412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3025F" w:rsidRPr="007206D4" w:rsidRDefault="00E3025F" w:rsidP="00C1635A">
      <w:pPr>
        <w:spacing w:line="36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320C57" w:rsidRDefault="00320C57" w:rsidP="00C1635A">
      <w:pPr>
        <w:spacing w:line="36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Составляющая орбитальной скорости Юпитера, направленная к Земле:</w:t>
      </w:r>
    </w:p>
    <w:p w:rsidR="00320C57" w:rsidRPr="007206D4" w:rsidRDefault="00320C57" w:rsidP="00C1635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>13км/с ∙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lang w:val="en-US"/>
            </w:rPr>
            <m:t>cos</m:t>
          </m:r>
          <m:r>
            <w:rPr>
              <w:rFonts w:ascii="Cambria Math" w:hAnsi="Cambria Math" w:cs="Times New Roman"/>
              <w:sz w:val="28"/>
              <w:szCs w:val="28"/>
            </w:rPr>
            <m:t xml:space="preserve">79°≈ 2,5 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км/с</m:t>
          </m:r>
          <m:r>
            <w:rPr>
              <w:rFonts w:ascii="Cambria Math" w:hAnsi="Cambria Math" w:cs="Times New Roman"/>
              <w:sz w:val="28"/>
              <w:szCs w:val="28"/>
            </w:rPr>
            <m:t>,</m:t>
          </m:r>
        </m:oMath>
      </m:oMathPara>
    </w:p>
    <w:p w:rsidR="00320C57" w:rsidRDefault="00320C57" w:rsidP="00C1635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относительная (относительно Земли) лучевая скорость Юпитера равна</w:t>
      </w:r>
    </w:p>
    <w:p w:rsidR="00320C57" w:rsidRPr="00DB3E67" w:rsidRDefault="00320C57" w:rsidP="00C1635A">
      <w:pPr>
        <w:spacing w:line="36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 xml:space="preserve">30км/с – 2,5км/с = 27,5 км/с.                                                               </m:t>
          </m:r>
          <m:r>
            <m:rPr>
              <m:sty m:val="b"/>
            </m:rPr>
            <w:rPr>
              <w:rFonts w:ascii="Cambria Math" w:hAnsi="Cambria Math" w:cs="Times New Roman"/>
              <w:sz w:val="28"/>
              <w:szCs w:val="28"/>
            </w:rPr>
            <m:t>(2 балла)</m:t>
          </m:r>
        </m:oMath>
      </m:oMathPara>
    </w:p>
    <w:p w:rsidR="00320C57" w:rsidRDefault="00320C57" w:rsidP="00C1635A">
      <w:pPr>
        <w:spacing w:line="36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Она направлена от Земли</w:t>
      </w:r>
      <w:r w:rsidR="00A52480">
        <w:rPr>
          <w:rFonts w:ascii="Times New Roman" w:eastAsiaTheme="minorEastAsia" w:hAnsi="Times New Roman" w:cs="Times New Roman"/>
          <w:sz w:val="28"/>
          <w:szCs w:val="28"/>
        </w:rPr>
        <w:t xml:space="preserve"> (Юпитер удаляется от Земли)</w:t>
      </w:r>
      <w:r>
        <w:rPr>
          <w:rFonts w:ascii="Times New Roman" w:eastAsiaTheme="minorEastAsia" w:hAnsi="Times New Roman" w:cs="Times New Roman"/>
          <w:sz w:val="28"/>
          <w:szCs w:val="28"/>
        </w:rPr>
        <w:t>, т.е. свет будет испытывать именно красное (а не «синее») смещение. По закону Доплера:</w:t>
      </w:r>
    </w:p>
    <w:p w:rsidR="00320C57" w:rsidRPr="00D80656" w:rsidRDefault="0083012F" w:rsidP="00C1635A">
      <w:pPr>
        <w:spacing w:line="36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∆λ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λ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≈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v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c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 xml:space="preserve">,  т.е. 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∆λ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6562,8</m:t>
              </m:r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Ǻ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≈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27,5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300000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и </m:t>
          </m:r>
          <m:r>
            <w:rPr>
              <w:rFonts w:ascii="Cambria Math" w:hAnsi="Cambria Math" w:cs="Times New Roman"/>
              <w:sz w:val="28"/>
              <w:szCs w:val="28"/>
            </w:rPr>
            <m:t>∆λ≈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0,6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 xml:space="preserve">Ǻ.                             </m:t>
          </m:r>
        </m:oMath>
      </m:oMathPara>
    </w:p>
    <w:p w:rsidR="00320C57" w:rsidRDefault="00320C57" w:rsidP="00C1635A">
      <w:pPr>
        <w:spacing w:line="36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Измеренная длина волны будет примерно равна</w:t>
      </w:r>
    </w:p>
    <w:p w:rsidR="00320C57" w:rsidRPr="00DA3A65" w:rsidRDefault="00320C57" w:rsidP="00C1635A">
      <w:pPr>
        <w:spacing w:line="36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>6562,8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Ǻ+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0,6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Ǻ≈6563,4Ǻ.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                                                                  </m:t>
          </m:r>
          <m:r>
            <m:rPr>
              <m:sty m:val="b"/>
            </m:rPr>
            <w:rPr>
              <w:rFonts w:ascii="Cambria Math" w:hAnsi="Cambria Math" w:cs="Times New Roman"/>
              <w:sz w:val="28"/>
              <w:szCs w:val="28"/>
            </w:rPr>
            <m:t>(2 балла)</m:t>
          </m:r>
        </m:oMath>
      </m:oMathPara>
    </w:p>
    <w:p w:rsidR="00320C57" w:rsidRDefault="00320C57" w:rsidP="00C1635A">
      <w:pPr>
        <w:spacing w:line="36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320C57" w:rsidRPr="00AB552F" w:rsidRDefault="00320C57" w:rsidP="00C1635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 Критерии оценивания. </w:t>
      </w:r>
    </w:p>
    <w:p w:rsidR="00320C57" w:rsidRDefault="00320C57" w:rsidP="00C1635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 этап (2 балла): </w:t>
      </w:r>
      <w:r>
        <w:rPr>
          <w:rFonts w:ascii="Times New Roman" w:hAnsi="Times New Roman" w:cs="Times New Roman"/>
          <w:sz w:val="28"/>
          <w:szCs w:val="28"/>
        </w:rPr>
        <w:t>определение орбитальных скоростей Земли и Юпитера. Они могли быть рассчитаны, могли быть просто использованы, как известные. По 1 баллу за каждую из скоростей.</w:t>
      </w:r>
    </w:p>
    <w:p w:rsidR="00320C57" w:rsidRDefault="00320C57" w:rsidP="00C1635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Разумное округление констант, данных и полученных значений, промежуточных</w:t>
      </w:r>
      <w:r w:rsidR="00A62777">
        <w:rPr>
          <w:rFonts w:ascii="Times New Roman" w:hAnsi="Times New Roman" w:cs="Times New Roman"/>
          <w:sz w:val="28"/>
          <w:szCs w:val="28"/>
        </w:rPr>
        <w:t xml:space="preserve"> и конечных</w:t>
      </w:r>
      <w:r>
        <w:rPr>
          <w:rFonts w:ascii="Times New Roman" w:hAnsi="Times New Roman" w:cs="Times New Roman"/>
          <w:sz w:val="28"/>
          <w:szCs w:val="28"/>
        </w:rPr>
        <w:t>, не является ошибкой.</w:t>
      </w:r>
    </w:p>
    <w:p w:rsidR="00320C57" w:rsidRPr="00AB552F" w:rsidRDefault="00320C57" w:rsidP="00C1635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Если скорости абсурдны (например, скорость Юпитера больше скорости Земли), вся задача оценивается в 0 баллов.</w:t>
      </w:r>
    </w:p>
    <w:p w:rsidR="00320C57" w:rsidRDefault="00320C57" w:rsidP="00C1635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 этап (4 балла): </w:t>
      </w:r>
      <w:r>
        <w:rPr>
          <w:rFonts w:ascii="Times New Roman" w:hAnsi="Times New Roman" w:cs="Times New Roman"/>
          <w:sz w:val="28"/>
          <w:szCs w:val="28"/>
        </w:rPr>
        <w:t xml:space="preserve">определение относительной лучевой скорости Юпитера и Земли. </w:t>
      </w:r>
    </w:p>
    <w:p w:rsidR="00320C57" w:rsidRDefault="00320C57" w:rsidP="00C1635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Определение или понимание (выраженное значением или формулой, используемой в дальнейшем) угла между скоростью Юпитера и направлением на Землю </w:t>
      </w:r>
      <w:r w:rsidR="00FC0BA4">
        <w:rPr>
          <w:rFonts w:ascii="Times New Roman" w:hAnsi="Times New Roman" w:cs="Times New Roman"/>
          <w:sz w:val="28"/>
          <w:szCs w:val="28"/>
        </w:rPr>
        <w:t>(скоростью Земли)</w:t>
      </w:r>
      <w:r>
        <w:rPr>
          <w:rFonts w:ascii="Times New Roman" w:hAnsi="Times New Roman" w:cs="Times New Roman"/>
          <w:sz w:val="28"/>
          <w:szCs w:val="28"/>
        </w:rPr>
        <w:t>– 2 балла.</w:t>
      </w:r>
      <w:r w:rsidR="00507223">
        <w:rPr>
          <w:rFonts w:ascii="Times New Roman" w:hAnsi="Times New Roman" w:cs="Times New Roman"/>
          <w:sz w:val="28"/>
          <w:szCs w:val="28"/>
        </w:rPr>
        <w:t xml:space="preserve"> Эти 2 балла ставятся и в том случае, если участник перепутал восточную и западную квадратуры.</w:t>
      </w:r>
    </w:p>
    <w:p w:rsidR="00FC0BA4" w:rsidRDefault="00320C57" w:rsidP="00C1635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Определение относительной лучевой скорости – 2 балла. </w:t>
      </w:r>
      <w:r w:rsidR="00507223">
        <w:rPr>
          <w:rFonts w:ascii="Times New Roman" w:hAnsi="Times New Roman" w:cs="Times New Roman"/>
          <w:sz w:val="28"/>
          <w:szCs w:val="28"/>
        </w:rPr>
        <w:t>Если участник перепутал восточную и западную квадратуры, эти 2 балла не ставятся.</w:t>
      </w:r>
    </w:p>
    <w:p w:rsidR="00320C57" w:rsidRDefault="00FC0BA4" w:rsidP="00C1635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игнорировании угла между скоростями планет весь этап оценивается в 0 баллов.</w:t>
      </w:r>
    </w:p>
    <w:p w:rsidR="00320C57" w:rsidRDefault="00320C57" w:rsidP="00C1635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 этап (2 балла): </w:t>
      </w:r>
      <w:r>
        <w:rPr>
          <w:rFonts w:ascii="Times New Roman" w:hAnsi="Times New Roman" w:cs="Times New Roman"/>
          <w:sz w:val="28"/>
          <w:szCs w:val="28"/>
        </w:rPr>
        <w:t xml:space="preserve">вычисление длины волны. Этап оценивается и в том случае, если на предыдущих этапах были допущены ошибки (за исключением абсурдных скоростей планет на первом этапе) или они </w:t>
      </w:r>
      <w:r w:rsidR="004D789A">
        <w:rPr>
          <w:rFonts w:ascii="Times New Roman" w:hAnsi="Times New Roman" w:cs="Times New Roman"/>
          <w:sz w:val="28"/>
          <w:szCs w:val="28"/>
        </w:rPr>
        <w:t xml:space="preserve">– этапы – </w:t>
      </w:r>
      <w:r>
        <w:rPr>
          <w:rFonts w:ascii="Times New Roman" w:hAnsi="Times New Roman" w:cs="Times New Roman"/>
          <w:sz w:val="28"/>
          <w:szCs w:val="28"/>
        </w:rPr>
        <w:t>вовсе отсутствуют.</w:t>
      </w:r>
    </w:p>
    <w:p w:rsidR="00320C57" w:rsidRDefault="00320C57" w:rsidP="00C1635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Формула эффекта Доплера – 1 балл.</w:t>
      </w:r>
    </w:p>
    <w:p w:rsidR="00320C57" w:rsidRDefault="00320C57" w:rsidP="00C1635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Вычисление измеренной длины волны, с поправкой в правильную </w:t>
      </w:r>
      <w:r w:rsidR="00285833">
        <w:rPr>
          <w:rFonts w:ascii="Times New Roman" w:hAnsi="Times New Roman" w:cs="Times New Roman"/>
          <w:sz w:val="28"/>
          <w:szCs w:val="28"/>
        </w:rPr>
        <w:t xml:space="preserve">сторону </w:t>
      </w:r>
      <w:r>
        <w:rPr>
          <w:rFonts w:ascii="Times New Roman" w:hAnsi="Times New Roman" w:cs="Times New Roman"/>
          <w:sz w:val="28"/>
          <w:szCs w:val="28"/>
        </w:rPr>
        <w:t>(увеличение длины волны относительно лабора</w:t>
      </w:r>
      <w:r w:rsidR="00285833">
        <w:rPr>
          <w:rFonts w:ascii="Times New Roman" w:hAnsi="Times New Roman" w:cs="Times New Roman"/>
          <w:sz w:val="28"/>
          <w:szCs w:val="28"/>
        </w:rPr>
        <w:t>торной, а не уменьшение)</w:t>
      </w:r>
      <w:r>
        <w:rPr>
          <w:rFonts w:ascii="Times New Roman" w:hAnsi="Times New Roman" w:cs="Times New Roman"/>
          <w:sz w:val="28"/>
          <w:szCs w:val="28"/>
        </w:rPr>
        <w:t xml:space="preserve"> – 1 балл.</w:t>
      </w:r>
    </w:p>
    <w:p w:rsidR="0048780A" w:rsidRDefault="0048780A" w:rsidP="00C1635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48780A" w:rsidRDefault="0048780A" w:rsidP="00C1635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6. Условие.  </w:t>
      </w:r>
      <w:r>
        <w:rPr>
          <w:rFonts w:ascii="Times New Roman" w:hAnsi="Times New Roman" w:cs="Times New Roman"/>
          <w:sz w:val="28"/>
          <w:szCs w:val="28"/>
        </w:rPr>
        <w:t xml:space="preserve">На рисунке представлена диаграмма «радиус – орбитальный период» для ряда экзопланет различных звезд. Ось «радиус» отложена в радиусах Юпитера, ось «период» - в логарифмическом масштабе  в земных солнечных сутках. Отмеченная на диаграмме планета </w:t>
      </w:r>
      <w:r w:rsidRPr="00F15DA6">
        <w:rPr>
          <w:rFonts w:ascii="Times New Roman" w:hAnsi="Times New Roman" w:cs="Times New Roman"/>
          <w:sz w:val="28"/>
          <w:szCs w:val="28"/>
        </w:rPr>
        <w:t>TOI-5542b</w:t>
      </w:r>
      <w:r>
        <w:rPr>
          <w:rFonts w:ascii="Times New Roman" w:hAnsi="Times New Roman" w:cs="Times New Roman"/>
          <w:sz w:val="28"/>
          <w:szCs w:val="28"/>
        </w:rPr>
        <w:t xml:space="preserve"> вращается по круговой орбите вокруг звезды </w:t>
      </w:r>
      <w:r w:rsidRPr="00F15DA6">
        <w:rPr>
          <w:rFonts w:ascii="Times New Roman" w:hAnsi="Times New Roman" w:cs="Times New Roman"/>
          <w:sz w:val="28"/>
          <w:szCs w:val="28"/>
        </w:rPr>
        <w:t>TOI-5542</w:t>
      </w:r>
      <w:r>
        <w:rPr>
          <w:rFonts w:ascii="Times New Roman" w:hAnsi="Times New Roman" w:cs="Times New Roman"/>
          <w:sz w:val="28"/>
          <w:szCs w:val="28"/>
        </w:rPr>
        <w:t>. Радиус этой звезды составляет 1,06 радиуса Солнца, масса – 0,89 массы Солнца, температура поверхности – 6000К. Определите равновесную температуру этой планеты, считая ее абсолютно черным телом.</w:t>
      </w:r>
    </w:p>
    <w:p w:rsidR="0048780A" w:rsidRDefault="0048780A" w:rsidP="00C1635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8780A" w:rsidRPr="00F61C86" w:rsidRDefault="0048780A" w:rsidP="00C1635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60E2EDD8" wp14:editId="7CCB6C34">
            <wp:extent cx="4500000" cy="4426652"/>
            <wp:effectExtent l="0" t="0" r="0" b="0"/>
            <wp:docPr id="3" name="Рисунок 3" descr="https://nplus1.ru/images/2022/10/07/5a46e06a35ca71fffd267054d8563ff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nplus1.ru/images/2022/10/07/5a46e06a35ca71fffd267054d8563ff0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100000"/>
                              </a14:imgEffect>
                              <a14:imgEffect>
                                <a14:saturation sat="0"/>
                              </a14:imgEffect>
                              <a14:imgEffect>
                                <a14:brightnessContrast bright="42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" r="18593"/>
                    <a:stretch/>
                  </pic:blipFill>
                  <pic:spPr bwMode="auto">
                    <a:xfrm>
                      <a:off x="0" y="0"/>
                      <a:ext cx="4532601" cy="44587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8780A" w:rsidRDefault="0048780A" w:rsidP="00C1635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C2B08" w:rsidRDefault="0048780A" w:rsidP="00C1635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6. Решение. </w:t>
      </w:r>
      <w:r>
        <w:rPr>
          <w:rFonts w:ascii="Times New Roman" w:hAnsi="Times New Roman" w:cs="Times New Roman"/>
          <w:sz w:val="28"/>
          <w:szCs w:val="28"/>
        </w:rPr>
        <w:t xml:space="preserve">По диаграмме определяем орбитальный период планеты </w:t>
      </w:r>
      <w:r w:rsidR="00E45476">
        <w:rPr>
          <w:rFonts w:ascii="Times New Roman" w:eastAsiaTheme="minorEastAsia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D20D3">
        <w:rPr>
          <w:rFonts w:ascii="Times New Roman" w:hAnsi="Times New Roman" w:cs="Times New Roman"/>
          <w:sz w:val="28"/>
          <w:szCs w:val="28"/>
        </w:rPr>
        <w:t>≈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D20D3">
        <w:rPr>
          <w:rFonts w:ascii="Times New Roman" w:hAnsi="Times New Roman" w:cs="Times New Roman"/>
          <w:sz w:val="28"/>
          <w:szCs w:val="28"/>
        </w:rPr>
        <w:t xml:space="preserve">75 </w:t>
      </w:r>
      <w:r>
        <w:rPr>
          <w:rFonts w:ascii="Times New Roman" w:hAnsi="Times New Roman" w:cs="Times New Roman"/>
          <w:sz w:val="28"/>
          <w:szCs w:val="28"/>
        </w:rPr>
        <w:t xml:space="preserve">земных суток. </w:t>
      </w:r>
    </w:p>
    <w:p w:rsidR="00EC2B08" w:rsidRDefault="00EC2B08" w:rsidP="00C1635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</w:t>
      </w:r>
      <m:oMath>
        <m:r>
          <m:rPr>
            <m:sty m:val="b"/>
          </m:rPr>
          <w:rPr>
            <w:rFonts w:ascii="Cambria Math" w:hAnsi="Cambria Math" w:cs="Times New Roman"/>
            <w:sz w:val="28"/>
            <w:szCs w:val="28"/>
          </w:rPr>
          <m:t>(2 балла)</m:t>
        </m:r>
      </m:oMath>
    </w:p>
    <w:p w:rsidR="0048780A" w:rsidRDefault="0048780A" w:rsidP="00C1635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По 3 закону Кеплера </w:t>
      </w:r>
      <w:r w:rsidR="00E357FA">
        <w:rPr>
          <w:rFonts w:ascii="Times New Roman" w:hAnsi="Times New Roman" w:cs="Times New Roman"/>
          <w:sz w:val="28"/>
          <w:szCs w:val="28"/>
        </w:rPr>
        <w:t xml:space="preserve">(в данном случае записанному не в единицах СИ, а в массах Солнца, а.е. и земных годах, но это, конечно, не обязательно) </w:t>
      </w:r>
      <w:r>
        <w:rPr>
          <w:rFonts w:ascii="Times New Roman" w:hAnsi="Times New Roman" w:cs="Times New Roman"/>
          <w:sz w:val="28"/>
          <w:szCs w:val="28"/>
        </w:rPr>
        <w:t>находим радиус орбиты:</w:t>
      </w:r>
    </w:p>
    <w:p w:rsidR="0048780A" w:rsidRPr="004A6920" w:rsidRDefault="0048780A" w:rsidP="00C1635A">
      <w:pPr>
        <w:spacing w:line="36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lang w:val="en-US"/>
            </w:rPr>
            <m:t>r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rad>
            <m:rad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radPr>
            <m:deg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3</m:t>
              </m:r>
            </m:deg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M∙</m:t>
              </m:r>
              <m:sSup>
                <m:sSup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T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 w:cs="Times New Roman"/>
              <w:sz w:val="28"/>
              <w:szCs w:val="28"/>
            </w:rPr>
            <m:t>=</m:t>
          </m:r>
          <m:rad>
            <m:rad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radPr>
            <m:deg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3</m:t>
              </m:r>
            </m:deg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0,89∙</m:t>
              </m:r>
              <m:sSup>
                <m:sSup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(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75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365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)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e>
          </m:rad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 xml:space="preserve">≈0,33 а.е.≈50 млн.км.                   </m:t>
          </m:r>
          <m:r>
            <m:rPr>
              <m:sty m:val="b"/>
            </m:rPr>
            <w:rPr>
              <w:rFonts w:ascii="Cambria Math" w:hAnsi="Cambria Math" w:cs="Times New Roman"/>
              <w:sz w:val="28"/>
              <w:szCs w:val="28"/>
            </w:rPr>
            <m:t>(2 балла)</m:t>
          </m:r>
        </m:oMath>
      </m:oMathPara>
    </w:p>
    <w:p w:rsidR="0048780A" w:rsidRPr="00DB4A13" w:rsidRDefault="0048780A" w:rsidP="00C1635A">
      <w:pPr>
        <w:spacing w:line="36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(0,89 – масса звезды в массах Солнца, 75 – орбитальный период </w:t>
      </w:r>
      <w:r w:rsidR="005D3559">
        <w:rPr>
          <w:rFonts w:ascii="Times New Roman" w:eastAsiaTheme="minorEastAsia" w:hAnsi="Times New Roman" w:cs="Times New Roman"/>
          <w:sz w:val="28"/>
          <w:szCs w:val="28"/>
        </w:rPr>
        <w:t xml:space="preserve">экзопланеты </w:t>
      </w:r>
      <w:r>
        <w:rPr>
          <w:rFonts w:ascii="Times New Roman" w:eastAsiaTheme="minorEastAsia" w:hAnsi="Times New Roman" w:cs="Times New Roman"/>
          <w:sz w:val="28"/>
          <w:szCs w:val="28"/>
        </w:rPr>
        <w:t>в сутках, 365 – земной год в сутках.)</w:t>
      </w:r>
    </w:p>
    <w:p w:rsidR="0048780A" w:rsidRDefault="0048780A" w:rsidP="00C1635A">
      <w:pPr>
        <w:spacing w:line="36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С помощью закона Стефана-Больцмана</w:t>
      </w:r>
      <w:r w:rsidR="001D2757">
        <w:rPr>
          <w:rFonts w:ascii="Times New Roman" w:eastAsiaTheme="minorEastAsia" w:hAnsi="Times New Roman" w:cs="Times New Roman"/>
          <w:sz w:val="28"/>
          <w:szCs w:val="28"/>
        </w:rPr>
        <w:t xml:space="preserve"> (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L=σ</m:t>
        </m:r>
        <m:sSup>
          <m:sSup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T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∙4π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R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)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, записанного для Солнца и звезды из задачи, находим поток энергии на орбите планеты</w:t>
      </w:r>
      <w:r w:rsidR="001D2757">
        <w:rPr>
          <w:rFonts w:ascii="Times New Roman" w:eastAsiaTheme="minorEastAsia" w:hAnsi="Times New Roman" w:cs="Times New Roman"/>
          <w:sz w:val="28"/>
          <w:szCs w:val="28"/>
        </w:rPr>
        <w:t xml:space="preserve"> (поток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w=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L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4π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</m:den>
        </m:f>
      </m:oMath>
      <w:r w:rsidR="001D2757">
        <w:rPr>
          <w:rFonts w:ascii="Times New Roman" w:eastAsiaTheme="minorEastAsia" w:hAnsi="Times New Roman" w:cs="Times New Roman"/>
          <w:sz w:val="28"/>
          <w:szCs w:val="28"/>
        </w:rPr>
        <w:t xml:space="preserve">, где </w:t>
      </w:r>
      <w:r w:rsidR="001D2757"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 w:rsidR="001D2757">
        <w:rPr>
          <w:rFonts w:ascii="Times New Roman" w:eastAsiaTheme="minorEastAsia" w:hAnsi="Times New Roman" w:cs="Times New Roman"/>
          <w:sz w:val="28"/>
          <w:szCs w:val="28"/>
        </w:rPr>
        <w:t xml:space="preserve"> – расстояние от звезды до планеты), используя известный (или вычисленный) поток от Солнца на орбите Земли:</w:t>
      </w:r>
    </w:p>
    <w:p w:rsidR="0048780A" w:rsidRPr="00DB4A13" w:rsidRDefault="0048780A" w:rsidP="00C1635A">
      <w:pPr>
        <w:spacing w:line="36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lang w:val="en-US"/>
            </w:rPr>
            <m:t>w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=1360</m:t>
          </m:r>
          <m:f>
            <m:f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вт</m:t>
              </m:r>
            </m:num>
            <m:den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м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∙</m:t>
          </m:r>
          <m:f>
            <m:f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6000К</m:t>
                      </m:r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4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5800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К</m:t>
                      </m:r>
                      <m:ctrl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</m:ctrlPr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4</m:t>
                  </m:r>
                </m:sup>
              </m:sSup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∙</m:t>
          </m:r>
          <m:f>
            <m:f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1,06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∙</m:t>
          </m:r>
          <m:f>
            <m:f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1а.е.</m:t>
                      </m:r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0,33 а.е.</m:t>
                      </m:r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≈16100</m:t>
          </m:r>
          <m:f>
            <m:f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вт</m:t>
              </m:r>
            </m:num>
            <m:den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м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.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       </m:t>
          </m:r>
          <m:r>
            <m:rPr>
              <m:sty m:val="b"/>
            </m:rPr>
            <w:rPr>
              <w:rFonts w:ascii="Cambria Math" w:hAnsi="Cambria Math" w:cs="Times New Roman"/>
              <w:sz w:val="28"/>
              <w:szCs w:val="28"/>
            </w:rPr>
            <m:t>(2 балла)</m:t>
          </m:r>
        </m:oMath>
      </m:oMathPara>
    </w:p>
    <w:p w:rsidR="0048780A" w:rsidRDefault="0048780A" w:rsidP="00C1635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(1360 вт/кв.м – интегральный поток Солнца на орбите Земли из справочных материалов; 1,06 и 1 – радиусы звезды </w:t>
      </w:r>
      <w:r w:rsidRPr="00F15DA6">
        <w:rPr>
          <w:rFonts w:ascii="Times New Roman" w:hAnsi="Times New Roman" w:cs="Times New Roman"/>
          <w:sz w:val="28"/>
          <w:szCs w:val="28"/>
        </w:rPr>
        <w:t>TOI-5542</w:t>
      </w:r>
      <w:r>
        <w:rPr>
          <w:rFonts w:ascii="Times New Roman" w:hAnsi="Times New Roman" w:cs="Times New Roman"/>
          <w:sz w:val="28"/>
          <w:szCs w:val="28"/>
        </w:rPr>
        <w:t xml:space="preserve"> и Солнца в радиусах Солнца.)</w:t>
      </w:r>
    </w:p>
    <w:p w:rsidR="0048780A" w:rsidRDefault="0048780A" w:rsidP="00C1635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состоянии равновесия входящая на экзопланету энергия равна излучаемой планетой энергии:</w:t>
      </w:r>
      <w:r w:rsidR="00EC2B0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  <w:r w:rsidR="001A1C74">
        <w:rPr>
          <w:rFonts w:ascii="Times New Roman" w:hAnsi="Times New Roman" w:cs="Times New Roman"/>
          <w:sz w:val="28"/>
          <w:szCs w:val="28"/>
        </w:rPr>
        <w:t xml:space="preserve">  </w:t>
      </w:r>
      <w:r w:rsidR="00EC2B08">
        <w:rPr>
          <w:rFonts w:ascii="Times New Roman" w:hAnsi="Times New Roman" w:cs="Times New Roman"/>
          <w:sz w:val="28"/>
          <w:szCs w:val="28"/>
        </w:rPr>
        <w:t xml:space="preserve">  </w:t>
      </w:r>
      <m:oMath>
        <m:r>
          <m:rPr>
            <m:sty m:val="b"/>
          </m:rPr>
          <w:rPr>
            <w:rFonts w:ascii="Cambria Math" w:hAnsi="Cambria Math" w:cs="Times New Roman"/>
            <w:sz w:val="28"/>
            <w:szCs w:val="28"/>
          </w:rPr>
          <m:t>(1 балл)</m:t>
        </m:r>
      </m:oMath>
    </w:p>
    <w:p w:rsidR="0048780A" w:rsidRPr="003C7992" w:rsidRDefault="0079270F" w:rsidP="00C1635A">
      <w:pPr>
        <w:spacing w:line="36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w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lang w:val="en-US"/>
            </w:rPr>
            <m:t>∙π</m:t>
          </m:r>
          <m:sSup>
            <m:sSupPr>
              <m:ctrl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R</m:t>
              </m:r>
            </m:e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=σ∙</m:t>
          </m:r>
          <m:sSup>
            <m:sSup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Т</m:t>
              </m:r>
            </m:e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4</m:t>
              </m:r>
            </m:sup>
          </m:sSup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∙4π</m:t>
          </m:r>
          <m:sSup>
            <m:sSupPr>
              <m:ctrl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R</m:t>
              </m:r>
            </m:e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lang w:val="en-US"/>
            </w:rPr>
            <m:t xml:space="preserve"> или 16100∙π</m:t>
          </m:r>
          <m:sSup>
            <m:sSupPr>
              <m:ctrl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R</m:t>
              </m:r>
            </m:e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=5,67∙</m:t>
          </m:r>
          <m:sSup>
            <m:sSup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10</m:t>
              </m:r>
            </m:e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-8</m:t>
              </m:r>
            </m:sup>
          </m:sSup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∙</m:t>
          </m:r>
          <m:sSup>
            <m:sSup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Т</m:t>
              </m:r>
            </m:e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4</m:t>
              </m:r>
            </m:sup>
          </m:sSup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∙4π</m:t>
          </m:r>
          <m:sSup>
            <m:sSupPr>
              <m:ctrl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R</m:t>
              </m:r>
            </m:e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.</m:t>
          </m:r>
        </m:oMath>
      </m:oMathPara>
    </w:p>
    <w:p w:rsidR="0048780A" w:rsidRPr="001070EE" w:rsidRDefault="0048780A" w:rsidP="00C1635A">
      <w:pPr>
        <w:spacing w:line="36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Отсюда Т ≈ 520К.</w:t>
      </w:r>
      <w:r w:rsidR="00EC2B08"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                                             </w:t>
      </w:r>
      <w:r w:rsidR="001A1C74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m:oMath>
        <m:r>
          <m:rPr>
            <m:sty m:val="b"/>
          </m:rPr>
          <w:rPr>
            <w:rFonts w:ascii="Cambria Math" w:hAnsi="Cambria Math" w:cs="Times New Roman"/>
            <w:sz w:val="28"/>
            <w:szCs w:val="28"/>
          </w:rPr>
          <m:t>(1 балл)</m:t>
        </m:r>
      </m:oMath>
    </w:p>
    <w:p w:rsidR="0048780A" w:rsidRPr="004A6920" w:rsidRDefault="0048780A" w:rsidP="00C1635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8780A" w:rsidRPr="00AB552F" w:rsidRDefault="00C50172" w:rsidP="00C1635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 Критерии оценивания.</w:t>
      </w:r>
    </w:p>
    <w:p w:rsidR="0048780A" w:rsidRDefault="0048780A" w:rsidP="00C1635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 этап (2 балла): </w:t>
      </w:r>
      <w:r>
        <w:rPr>
          <w:rFonts w:ascii="Times New Roman" w:hAnsi="Times New Roman" w:cs="Times New Roman"/>
          <w:sz w:val="28"/>
          <w:szCs w:val="28"/>
        </w:rPr>
        <w:t xml:space="preserve">определение по диаграмме орбитального периода – 75 земных суток. За ответ в диапазоне </w:t>
      </w:r>
      <w:r w:rsidRPr="00AB552F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70</w:t>
      </w:r>
      <w:r w:rsidRPr="00AB552F">
        <w:rPr>
          <w:rFonts w:ascii="Times New Roman" w:hAnsi="Times New Roman" w:cs="Times New Roman"/>
          <w:sz w:val="28"/>
          <w:szCs w:val="28"/>
        </w:rPr>
        <w:t>; 80]</w:t>
      </w:r>
      <w:r>
        <w:rPr>
          <w:rFonts w:ascii="Times New Roman" w:hAnsi="Times New Roman" w:cs="Times New Roman"/>
          <w:sz w:val="28"/>
          <w:szCs w:val="28"/>
        </w:rPr>
        <w:t xml:space="preserve"> земных суток  – 2 балла, в диапазонах </w:t>
      </w:r>
      <w:r w:rsidRPr="00AB552F">
        <w:rPr>
          <w:rFonts w:ascii="Times New Roman" w:hAnsi="Times New Roman" w:cs="Times New Roman"/>
          <w:sz w:val="28"/>
          <w:szCs w:val="28"/>
        </w:rPr>
        <w:t>[6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AB552F">
        <w:rPr>
          <w:rFonts w:ascii="Times New Roman" w:hAnsi="Times New Roman" w:cs="Times New Roman"/>
          <w:sz w:val="28"/>
          <w:szCs w:val="28"/>
        </w:rPr>
        <w:t>; 70)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AB552F">
        <w:rPr>
          <w:rFonts w:ascii="Times New Roman" w:hAnsi="Times New Roman" w:cs="Times New Roman"/>
          <w:sz w:val="28"/>
          <w:szCs w:val="28"/>
        </w:rPr>
        <w:t>(80;</w:t>
      </w:r>
      <w:r>
        <w:rPr>
          <w:rFonts w:ascii="Times New Roman" w:hAnsi="Times New Roman" w:cs="Times New Roman"/>
          <w:sz w:val="28"/>
          <w:szCs w:val="28"/>
        </w:rPr>
        <w:t>90</w:t>
      </w:r>
      <w:r w:rsidRPr="00AB552F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 – 1 балл, за другие значения – 0 баллов за этап.</w:t>
      </w:r>
    </w:p>
    <w:p w:rsidR="0048780A" w:rsidRPr="00AB552F" w:rsidRDefault="0048780A" w:rsidP="00C1635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Следующие этапы оцениваются в полной мере</w:t>
      </w:r>
      <w:r w:rsidR="000A465F">
        <w:rPr>
          <w:rFonts w:ascii="Times New Roman" w:hAnsi="Times New Roman" w:cs="Times New Roman"/>
          <w:sz w:val="28"/>
          <w:szCs w:val="28"/>
        </w:rPr>
        <w:t xml:space="preserve"> по их критериям</w:t>
      </w:r>
      <w:r>
        <w:rPr>
          <w:rFonts w:ascii="Times New Roman" w:hAnsi="Times New Roman" w:cs="Times New Roman"/>
          <w:sz w:val="28"/>
          <w:szCs w:val="28"/>
        </w:rPr>
        <w:t>, даже если участник применяет неправильный период, за который на да</w:t>
      </w:r>
      <w:r w:rsidR="008E60BD">
        <w:rPr>
          <w:rFonts w:ascii="Times New Roman" w:hAnsi="Times New Roman" w:cs="Times New Roman"/>
          <w:sz w:val="28"/>
          <w:szCs w:val="28"/>
        </w:rPr>
        <w:t>нном этапе он получил 0 баллов.</w:t>
      </w:r>
    </w:p>
    <w:p w:rsidR="0048780A" w:rsidRPr="00005989" w:rsidRDefault="0048780A" w:rsidP="00C1635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 этап (2 балла): </w:t>
      </w:r>
      <w:r>
        <w:rPr>
          <w:rFonts w:ascii="Times New Roman" w:hAnsi="Times New Roman" w:cs="Times New Roman"/>
          <w:sz w:val="28"/>
          <w:szCs w:val="28"/>
        </w:rPr>
        <w:t>нахождение радиуса орбиты. Участник может по-разному применять 3 закон Кеплера – в той или иной правильной записи –</w:t>
      </w:r>
      <w:r w:rsidR="00FA3B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FA3B4B">
        <w:rPr>
          <w:rFonts w:ascii="Times New Roman" w:hAnsi="Times New Roman" w:cs="Times New Roman"/>
          <w:sz w:val="28"/>
          <w:szCs w:val="28"/>
        </w:rPr>
        <w:t xml:space="preserve">может </w:t>
      </w:r>
      <w:r>
        <w:rPr>
          <w:rFonts w:ascii="Times New Roman" w:hAnsi="Times New Roman" w:cs="Times New Roman"/>
          <w:sz w:val="28"/>
          <w:szCs w:val="28"/>
        </w:rPr>
        <w:t>вообще обойтись без него (например, используя формулу гравитации). Разумное округление констант, данных и полученных значений, промежуточных</w:t>
      </w:r>
      <w:r w:rsidR="009635AA">
        <w:rPr>
          <w:rFonts w:ascii="Times New Roman" w:hAnsi="Times New Roman" w:cs="Times New Roman"/>
          <w:sz w:val="28"/>
          <w:szCs w:val="28"/>
        </w:rPr>
        <w:t xml:space="preserve"> и конечных</w:t>
      </w:r>
      <w:r>
        <w:rPr>
          <w:rFonts w:ascii="Times New Roman" w:hAnsi="Times New Roman" w:cs="Times New Roman"/>
          <w:sz w:val="28"/>
          <w:szCs w:val="28"/>
        </w:rPr>
        <w:t>, не является ошибкой.</w:t>
      </w:r>
    </w:p>
    <w:p w:rsidR="00244FD2" w:rsidRDefault="0048780A" w:rsidP="00C1635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 этап (4 балла): </w:t>
      </w:r>
      <w:r>
        <w:rPr>
          <w:rFonts w:ascii="Times New Roman" w:hAnsi="Times New Roman" w:cs="Times New Roman"/>
          <w:sz w:val="28"/>
          <w:szCs w:val="28"/>
        </w:rPr>
        <w:t xml:space="preserve">определение равновесной температуры. Нахождение потока энергии на орбите экзопланеты – 2 балла. Участник может правильным образом найти поток, не используя поток на земной орбите из справочных материалов, – через светимость звезды. </w:t>
      </w:r>
      <w:r w:rsidR="00FA3B4B">
        <w:rPr>
          <w:rFonts w:ascii="Times New Roman" w:hAnsi="Times New Roman" w:cs="Times New Roman"/>
          <w:sz w:val="28"/>
          <w:szCs w:val="28"/>
        </w:rPr>
        <w:t xml:space="preserve">Если участник </w:t>
      </w:r>
      <w:r w:rsidR="00F7631A">
        <w:rPr>
          <w:rFonts w:ascii="Times New Roman" w:hAnsi="Times New Roman" w:cs="Times New Roman"/>
          <w:sz w:val="28"/>
          <w:szCs w:val="28"/>
        </w:rPr>
        <w:t xml:space="preserve">правильным образом </w:t>
      </w:r>
      <w:r w:rsidR="00FA3B4B">
        <w:rPr>
          <w:rFonts w:ascii="Times New Roman" w:hAnsi="Times New Roman" w:cs="Times New Roman"/>
          <w:sz w:val="28"/>
          <w:szCs w:val="28"/>
        </w:rPr>
        <w:t xml:space="preserve">нашел светимость звезды и не смог далее определить поток – 1 балл вместо 2-х. </w:t>
      </w:r>
    </w:p>
    <w:p w:rsidR="00244FD2" w:rsidRDefault="0048780A" w:rsidP="00C1635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Правильное понимание баланса энергии при равновесии – входящая энергия равна излучаемой – 1 балл</w:t>
      </w:r>
      <w:r w:rsidR="00FA3B4B">
        <w:rPr>
          <w:rFonts w:ascii="Times New Roman" w:hAnsi="Times New Roman" w:cs="Times New Roman"/>
          <w:sz w:val="28"/>
          <w:szCs w:val="28"/>
        </w:rPr>
        <w:t>, независимо от правильности предыдущих результатов и дальнейшего нахождения температуры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8780A" w:rsidRPr="00B21D84" w:rsidRDefault="0048780A" w:rsidP="00C1635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Правильно записанное уравнение и полученный результат – 1 балл. Разумное округление констант, данных и полученных значений, промежуточных</w:t>
      </w:r>
      <w:r w:rsidR="00ED57AC">
        <w:rPr>
          <w:rFonts w:ascii="Times New Roman" w:hAnsi="Times New Roman" w:cs="Times New Roman"/>
          <w:sz w:val="28"/>
          <w:szCs w:val="28"/>
        </w:rPr>
        <w:t xml:space="preserve"> и конечных</w:t>
      </w:r>
      <w:r>
        <w:rPr>
          <w:rFonts w:ascii="Times New Roman" w:hAnsi="Times New Roman" w:cs="Times New Roman"/>
          <w:sz w:val="28"/>
          <w:szCs w:val="28"/>
        </w:rPr>
        <w:t>, не является ошибкой.</w:t>
      </w:r>
    </w:p>
    <w:p w:rsidR="004D225A" w:rsidRDefault="004D225A" w:rsidP="00C1635A">
      <w:pPr>
        <w:spacing w:line="360" w:lineRule="auto"/>
        <w:ind w:firstLine="709"/>
        <w:contextualSpacing/>
        <w:jc w:val="both"/>
      </w:pPr>
    </w:p>
    <w:sectPr w:rsidR="004D225A" w:rsidSect="00C1635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80A"/>
    <w:rsid w:val="00014F7C"/>
    <w:rsid w:val="00024CD9"/>
    <w:rsid w:val="0002500D"/>
    <w:rsid w:val="00050FF5"/>
    <w:rsid w:val="00067EB9"/>
    <w:rsid w:val="00082D83"/>
    <w:rsid w:val="000A465F"/>
    <w:rsid w:val="000B63D7"/>
    <w:rsid w:val="000E49E4"/>
    <w:rsid w:val="0010256E"/>
    <w:rsid w:val="001340DF"/>
    <w:rsid w:val="00185D91"/>
    <w:rsid w:val="001A1C74"/>
    <w:rsid w:val="001D2757"/>
    <w:rsid w:val="001F6658"/>
    <w:rsid w:val="00226A83"/>
    <w:rsid w:val="0023395B"/>
    <w:rsid w:val="00244FD2"/>
    <w:rsid w:val="00271736"/>
    <w:rsid w:val="00282BF8"/>
    <w:rsid w:val="00285833"/>
    <w:rsid w:val="002C7CA7"/>
    <w:rsid w:val="00320C57"/>
    <w:rsid w:val="0032778D"/>
    <w:rsid w:val="00331475"/>
    <w:rsid w:val="00364FBD"/>
    <w:rsid w:val="00383F20"/>
    <w:rsid w:val="0038798F"/>
    <w:rsid w:val="00394A5C"/>
    <w:rsid w:val="003A527D"/>
    <w:rsid w:val="003B29D1"/>
    <w:rsid w:val="003E4F8F"/>
    <w:rsid w:val="003F2089"/>
    <w:rsid w:val="004061C8"/>
    <w:rsid w:val="00484F8D"/>
    <w:rsid w:val="0048780A"/>
    <w:rsid w:val="004A3543"/>
    <w:rsid w:val="004C2A9C"/>
    <w:rsid w:val="004D225A"/>
    <w:rsid w:val="004D789A"/>
    <w:rsid w:val="004F021A"/>
    <w:rsid w:val="004F6464"/>
    <w:rsid w:val="00507223"/>
    <w:rsid w:val="0053712E"/>
    <w:rsid w:val="00585B40"/>
    <w:rsid w:val="005D3559"/>
    <w:rsid w:val="005E553F"/>
    <w:rsid w:val="00610B49"/>
    <w:rsid w:val="00633D5C"/>
    <w:rsid w:val="00644250"/>
    <w:rsid w:val="00646EFF"/>
    <w:rsid w:val="006749B6"/>
    <w:rsid w:val="006C4F34"/>
    <w:rsid w:val="007105F6"/>
    <w:rsid w:val="00721199"/>
    <w:rsid w:val="00733FB8"/>
    <w:rsid w:val="0079270F"/>
    <w:rsid w:val="007B1790"/>
    <w:rsid w:val="007D044E"/>
    <w:rsid w:val="007D7D54"/>
    <w:rsid w:val="0083012F"/>
    <w:rsid w:val="00835C4D"/>
    <w:rsid w:val="0086399B"/>
    <w:rsid w:val="008927B7"/>
    <w:rsid w:val="008C4C1E"/>
    <w:rsid w:val="008E60BD"/>
    <w:rsid w:val="008F43BF"/>
    <w:rsid w:val="009251F5"/>
    <w:rsid w:val="009635AA"/>
    <w:rsid w:val="009A7064"/>
    <w:rsid w:val="00A02397"/>
    <w:rsid w:val="00A210AF"/>
    <w:rsid w:val="00A52480"/>
    <w:rsid w:val="00A62777"/>
    <w:rsid w:val="00AA303C"/>
    <w:rsid w:val="00AD152E"/>
    <w:rsid w:val="00B055AE"/>
    <w:rsid w:val="00B47DB0"/>
    <w:rsid w:val="00B67681"/>
    <w:rsid w:val="00B93FE7"/>
    <w:rsid w:val="00BA5637"/>
    <w:rsid w:val="00BC59A5"/>
    <w:rsid w:val="00BF14E2"/>
    <w:rsid w:val="00C11057"/>
    <w:rsid w:val="00C1635A"/>
    <w:rsid w:val="00C172EB"/>
    <w:rsid w:val="00C50172"/>
    <w:rsid w:val="00C660CF"/>
    <w:rsid w:val="00C9042D"/>
    <w:rsid w:val="00D12F05"/>
    <w:rsid w:val="00D76206"/>
    <w:rsid w:val="00D81DA8"/>
    <w:rsid w:val="00D95FD4"/>
    <w:rsid w:val="00DD1331"/>
    <w:rsid w:val="00DF4845"/>
    <w:rsid w:val="00DF518E"/>
    <w:rsid w:val="00E3025F"/>
    <w:rsid w:val="00E357FA"/>
    <w:rsid w:val="00E45476"/>
    <w:rsid w:val="00E70816"/>
    <w:rsid w:val="00E75BF3"/>
    <w:rsid w:val="00EA2B10"/>
    <w:rsid w:val="00EB1A41"/>
    <w:rsid w:val="00EC2B08"/>
    <w:rsid w:val="00ED19AD"/>
    <w:rsid w:val="00ED57AC"/>
    <w:rsid w:val="00ED7892"/>
    <w:rsid w:val="00EF66EA"/>
    <w:rsid w:val="00F348C6"/>
    <w:rsid w:val="00F47E62"/>
    <w:rsid w:val="00F5335E"/>
    <w:rsid w:val="00F55999"/>
    <w:rsid w:val="00F6048E"/>
    <w:rsid w:val="00F63051"/>
    <w:rsid w:val="00F7631A"/>
    <w:rsid w:val="00F770D7"/>
    <w:rsid w:val="00F77CCE"/>
    <w:rsid w:val="00F92643"/>
    <w:rsid w:val="00FA0542"/>
    <w:rsid w:val="00FA3B4B"/>
    <w:rsid w:val="00FC0BA4"/>
    <w:rsid w:val="00FC2234"/>
    <w:rsid w:val="00FE6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8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78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780A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9251F5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8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78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780A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9251F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24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2.wdp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microsoft.com/office/2007/relationships/hdphoto" Target="media/hdphoto1.wdp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microsoft.com/office/2007/relationships/hdphoto" Target="media/hdphoto3.wdp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13</Pages>
  <Words>2419</Words>
  <Characters>13794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potaturkin</dc:creator>
  <cp:lastModifiedBy>Сафонова Наталья Юрьевна</cp:lastModifiedBy>
  <cp:revision>5</cp:revision>
  <dcterms:created xsi:type="dcterms:W3CDTF">2022-10-25T07:32:00Z</dcterms:created>
  <dcterms:modified xsi:type="dcterms:W3CDTF">2022-10-26T07:33:00Z</dcterms:modified>
</cp:coreProperties>
</file>